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BD7D" w14:textId="77777777" w:rsidR="00F570F3" w:rsidRPr="00345ACB" w:rsidRDefault="002748B5" w:rsidP="00E20C5A">
      <w:pPr>
        <w:spacing w:after="0"/>
        <w:jc w:val="center"/>
        <w:rPr>
          <w:b/>
          <w:sz w:val="28"/>
          <w:szCs w:val="28"/>
        </w:rPr>
      </w:pPr>
      <w:r w:rsidRPr="00345ACB">
        <w:rPr>
          <w:b/>
          <w:sz w:val="28"/>
          <w:szCs w:val="28"/>
        </w:rPr>
        <w:t>Memorandum of Understanding</w:t>
      </w:r>
      <w:r w:rsidR="00695A44" w:rsidRPr="00345ACB">
        <w:rPr>
          <w:b/>
          <w:sz w:val="28"/>
          <w:szCs w:val="28"/>
        </w:rPr>
        <w:t xml:space="preserve"> </w:t>
      </w:r>
    </w:p>
    <w:p w14:paraId="58B91D94" w14:textId="77777777" w:rsidR="00695A44" w:rsidRPr="00345ACB" w:rsidRDefault="00695A44" w:rsidP="00695A44">
      <w:pPr>
        <w:spacing w:after="0"/>
        <w:jc w:val="center"/>
        <w:rPr>
          <w:b/>
          <w:sz w:val="28"/>
          <w:szCs w:val="28"/>
        </w:rPr>
      </w:pPr>
    </w:p>
    <w:p w14:paraId="50B0A74F" w14:textId="0D21654B" w:rsidR="00F570F3" w:rsidRPr="00345ACB" w:rsidRDefault="0068626F" w:rsidP="00695A44">
      <w:pPr>
        <w:spacing w:after="0"/>
        <w:jc w:val="center"/>
        <w:rPr>
          <w:b/>
          <w:sz w:val="28"/>
          <w:szCs w:val="28"/>
        </w:rPr>
      </w:pPr>
      <w:r>
        <w:rPr>
          <w:b/>
          <w:sz w:val="28"/>
          <w:szCs w:val="28"/>
        </w:rPr>
        <w:t>b</w:t>
      </w:r>
      <w:r w:rsidR="00F570F3" w:rsidRPr="00345ACB">
        <w:rPr>
          <w:b/>
          <w:sz w:val="28"/>
          <w:szCs w:val="28"/>
        </w:rPr>
        <w:t>etween</w:t>
      </w:r>
    </w:p>
    <w:p w14:paraId="240F54CC" w14:textId="77777777" w:rsidR="00695A44" w:rsidRPr="00345ACB" w:rsidRDefault="00695A44" w:rsidP="00695A44">
      <w:pPr>
        <w:spacing w:after="0"/>
        <w:jc w:val="center"/>
        <w:rPr>
          <w:b/>
          <w:sz w:val="28"/>
          <w:szCs w:val="28"/>
        </w:rPr>
      </w:pPr>
    </w:p>
    <w:p w14:paraId="7B34DA71" w14:textId="5E64CBC5" w:rsidR="00E20C5A" w:rsidRDefault="00712802" w:rsidP="00695A44">
      <w:pPr>
        <w:spacing w:after="0"/>
        <w:jc w:val="center"/>
        <w:rPr>
          <w:b/>
          <w:sz w:val="28"/>
          <w:szCs w:val="28"/>
        </w:rPr>
      </w:pPr>
      <w:r>
        <w:rPr>
          <w:b/>
          <w:sz w:val="28"/>
          <w:szCs w:val="28"/>
        </w:rPr>
        <w:t xml:space="preserve">The </w:t>
      </w:r>
      <w:r w:rsidR="00695A44" w:rsidRPr="00345ACB">
        <w:rPr>
          <w:b/>
          <w:sz w:val="28"/>
          <w:szCs w:val="28"/>
        </w:rPr>
        <w:t>Centers for Disease Control and Prevention</w:t>
      </w:r>
      <w:r w:rsidR="0068626F">
        <w:rPr>
          <w:b/>
          <w:sz w:val="28"/>
          <w:szCs w:val="28"/>
        </w:rPr>
        <w:t xml:space="preserve">, </w:t>
      </w:r>
    </w:p>
    <w:p w14:paraId="35AD1411" w14:textId="5BEA2AB1" w:rsidR="00695A44" w:rsidRPr="00345ACB" w:rsidRDefault="00695A44" w:rsidP="00695A44">
      <w:pPr>
        <w:spacing w:after="0"/>
        <w:jc w:val="center"/>
        <w:rPr>
          <w:b/>
          <w:sz w:val="28"/>
          <w:szCs w:val="28"/>
        </w:rPr>
      </w:pPr>
      <w:r w:rsidRPr="00345ACB">
        <w:rPr>
          <w:b/>
          <w:sz w:val="28"/>
          <w:szCs w:val="28"/>
        </w:rPr>
        <w:t>Department of Health and Human Services of the United States of America</w:t>
      </w:r>
    </w:p>
    <w:p w14:paraId="4BE7A31F" w14:textId="77777777" w:rsidR="00695A44" w:rsidRPr="00345ACB" w:rsidRDefault="00695A44" w:rsidP="00695A44">
      <w:pPr>
        <w:spacing w:after="0"/>
        <w:jc w:val="center"/>
        <w:rPr>
          <w:b/>
          <w:sz w:val="28"/>
          <w:szCs w:val="28"/>
        </w:rPr>
      </w:pPr>
    </w:p>
    <w:p w14:paraId="1069B907" w14:textId="4174B83E" w:rsidR="00F570F3" w:rsidRPr="00345ACB" w:rsidRDefault="0068626F" w:rsidP="00695A44">
      <w:pPr>
        <w:spacing w:after="0"/>
        <w:jc w:val="center"/>
        <w:rPr>
          <w:b/>
          <w:sz w:val="28"/>
          <w:szCs w:val="28"/>
        </w:rPr>
      </w:pPr>
      <w:r>
        <w:rPr>
          <w:b/>
          <w:sz w:val="28"/>
          <w:szCs w:val="28"/>
        </w:rPr>
        <w:t>and</w:t>
      </w:r>
    </w:p>
    <w:p w14:paraId="42EBF013" w14:textId="77777777" w:rsidR="00CD7008" w:rsidRPr="00345ACB" w:rsidRDefault="00CD7008" w:rsidP="00695A44">
      <w:pPr>
        <w:spacing w:after="0"/>
        <w:jc w:val="center"/>
        <w:rPr>
          <w:b/>
          <w:sz w:val="28"/>
          <w:szCs w:val="28"/>
        </w:rPr>
      </w:pPr>
    </w:p>
    <w:p w14:paraId="7065DB05" w14:textId="77777777" w:rsidR="00E20C5A" w:rsidRDefault="00CD7008" w:rsidP="00695A44">
      <w:pPr>
        <w:spacing w:after="0"/>
        <w:jc w:val="center"/>
        <w:rPr>
          <w:b/>
          <w:sz w:val="28"/>
          <w:szCs w:val="28"/>
        </w:rPr>
      </w:pPr>
      <w:r w:rsidRPr="00345ACB">
        <w:rPr>
          <w:b/>
          <w:sz w:val="28"/>
          <w:szCs w:val="28"/>
        </w:rPr>
        <w:t xml:space="preserve">The </w:t>
      </w:r>
      <w:r w:rsidR="00E20C5A" w:rsidRPr="00345ACB">
        <w:rPr>
          <w:b/>
          <w:sz w:val="28"/>
          <w:szCs w:val="28"/>
        </w:rPr>
        <w:t xml:space="preserve">Ministry of Labour, Health and Social Affairs </w:t>
      </w:r>
    </w:p>
    <w:p w14:paraId="0E905205" w14:textId="35CD0A9A" w:rsidR="00E20C5A" w:rsidRDefault="0068626F" w:rsidP="00695A44">
      <w:pPr>
        <w:spacing w:after="0"/>
        <w:jc w:val="center"/>
        <w:rPr>
          <w:b/>
          <w:sz w:val="28"/>
          <w:szCs w:val="28"/>
        </w:rPr>
      </w:pPr>
      <w:r>
        <w:rPr>
          <w:b/>
          <w:sz w:val="28"/>
          <w:szCs w:val="28"/>
        </w:rPr>
        <w:t>a</w:t>
      </w:r>
      <w:r w:rsidR="00E20C5A">
        <w:rPr>
          <w:b/>
          <w:sz w:val="28"/>
          <w:szCs w:val="28"/>
        </w:rPr>
        <w:t xml:space="preserve">nd </w:t>
      </w:r>
    </w:p>
    <w:p w14:paraId="35E1C47E" w14:textId="7DB19EDC" w:rsidR="0025300C" w:rsidRDefault="00E20C5A" w:rsidP="00695A44">
      <w:pPr>
        <w:spacing w:after="0"/>
        <w:jc w:val="center"/>
        <w:rPr>
          <w:b/>
          <w:sz w:val="28"/>
          <w:szCs w:val="28"/>
        </w:rPr>
      </w:pPr>
      <w:r>
        <w:rPr>
          <w:b/>
          <w:sz w:val="28"/>
          <w:szCs w:val="28"/>
        </w:rPr>
        <w:t>The Ministry of Agriculture</w:t>
      </w:r>
    </w:p>
    <w:p w14:paraId="1837B44D" w14:textId="77777777" w:rsidR="00CD7008" w:rsidRDefault="00712802" w:rsidP="00695A44">
      <w:pPr>
        <w:spacing w:after="0"/>
        <w:jc w:val="center"/>
        <w:rPr>
          <w:b/>
          <w:sz w:val="28"/>
          <w:szCs w:val="28"/>
        </w:rPr>
      </w:pPr>
      <w:r>
        <w:rPr>
          <w:b/>
          <w:sz w:val="28"/>
          <w:szCs w:val="28"/>
        </w:rPr>
        <w:t xml:space="preserve">of the </w:t>
      </w:r>
      <w:r w:rsidR="00E20C5A" w:rsidRPr="00345ACB">
        <w:rPr>
          <w:b/>
          <w:sz w:val="28"/>
          <w:szCs w:val="28"/>
        </w:rPr>
        <w:t>Government of Georgia</w:t>
      </w:r>
    </w:p>
    <w:p w14:paraId="4D2680A9" w14:textId="77777777" w:rsidR="00F65BAF" w:rsidRDefault="00F65BAF" w:rsidP="00695A44">
      <w:pPr>
        <w:spacing w:after="0"/>
        <w:jc w:val="center"/>
        <w:rPr>
          <w:b/>
          <w:sz w:val="28"/>
          <w:szCs w:val="28"/>
        </w:rPr>
      </w:pPr>
    </w:p>
    <w:p w14:paraId="3F2193D4" w14:textId="77777777" w:rsidR="009B590A" w:rsidRDefault="00E20C5A" w:rsidP="00695A44">
      <w:pPr>
        <w:spacing w:after="0"/>
        <w:jc w:val="center"/>
        <w:rPr>
          <w:b/>
          <w:sz w:val="28"/>
          <w:szCs w:val="28"/>
        </w:rPr>
      </w:pPr>
      <w:r>
        <w:rPr>
          <w:b/>
          <w:sz w:val="28"/>
          <w:szCs w:val="28"/>
        </w:rPr>
        <w:t xml:space="preserve">for </w:t>
      </w:r>
    </w:p>
    <w:p w14:paraId="5922A0DF" w14:textId="77777777" w:rsidR="00F65BAF" w:rsidRDefault="00F65BAF" w:rsidP="00695A44">
      <w:pPr>
        <w:spacing w:after="0"/>
        <w:jc w:val="center"/>
        <w:rPr>
          <w:b/>
          <w:sz w:val="28"/>
          <w:szCs w:val="28"/>
        </w:rPr>
      </w:pPr>
    </w:p>
    <w:p w14:paraId="2C0CA0B3" w14:textId="0631113F" w:rsidR="00CD7008" w:rsidRDefault="0068626F" w:rsidP="00695A44">
      <w:pPr>
        <w:spacing w:after="0"/>
        <w:jc w:val="center"/>
        <w:rPr>
          <w:b/>
          <w:sz w:val="24"/>
          <w:szCs w:val="24"/>
        </w:rPr>
      </w:pPr>
      <w:r>
        <w:rPr>
          <w:b/>
          <w:sz w:val="28"/>
          <w:szCs w:val="28"/>
        </w:rPr>
        <w:t>J</w:t>
      </w:r>
      <w:r w:rsidR="00E20C5A">
        <w:rPr>
          <w:b/>
          <w:sz w:val="28"/>
          <w:szCs w:val="28"/>
        </w:rPr>
        <w:t xml:space="preserve">oint </w:t>
      </w:r>
      <w:r>
        <w:rPr>
          <w:b/>
          <w:sz w:val="28"/>
          <w:szCs w:val="28"/>
        </w:rPr>
        <w:t>C</w:t>
      </w:r>
      <w:r w:rsidR="00E20C5A">
        <w:rPr>
          <w:b/>
          <w:sz w:val="28"/>
          <w:szCs w:val="28"/>
        </w:rPr>
        <w:t xml:space="preserve">ooperation </w:t>
      </w:r>
    </w:p>
    <w:p w14:paraId="7B7DCBBD" w14:textId="77777777" w:rsidR="001A5E98" w:rsidRDefault="001A5E98" w:rsidP="00695A44">
      <w:pPr>
        <w:spacing w:after="0"/>
      </w:pPr>
    </w:p>
    <w:p w14:paraId="6195BA7D" w14:textId="7C13000C" w:rsidR="0068626F" w:rsidRDefault="00712802" w:rsidP="00F570F3">
      <w:pPr>
        <w:rPr>
          <w:sz w:val="24"/>
          <w:szCs w:val="24"/>
        </w:rPr>
      </w:pPr>
      <w:r>
        <w:rPr>
          <w:sz w:val="24"/>
          <w:szCs w:val="24"/>
        </w:rPr>
        <w:t xml:space="preserve">The </w:t>
      </w:r>
      <w:r w:rsidR="00981544" w:rsidRPr="008B27AA">
        <w:rPr>
          <w:sz w:val="24"/>
          <w:szCs w:val="24"/>
        </w:rPr>
        <w:t>Centers for Disease Control and Prevention (CDC)</w:t>
      </w:r>
      <w:r>
        <w:rPr>
          <w:sz w:val="24"/>
          <w:szCs w:val="24"/>
        </w:rPr>
        <w:t xml:space="preserve"> of the United States </w:t>
      </w:r>
      <w:r w:rsidR="009B590A">
        <w:rPr>
          <w:sz w:val="24"/>
          <w:szCs w:val="24"/>
        </w:rPr>
        <w:t>Department of Health and Human Services</w:t>
      </w:r>
      <w:r w:rsidR="00981544">
        <w:rPr>
          <w:sz w:val="24"/>
          <w:szCs w:val="24"/>
        </w:rPr>
        <w:t>, the Min</w:t>
      </w:r>
      <w:r w:rsidR="00F44B4F" w:rsidRPr="008B27AA">
        <w:rPr>
          <w:sz w:val="24"/>
          <w:szCs w:val="24"/>
        </w:rPr>
        <w:t xml:space="preserve">istry of Labour, Health and Social Affairs </w:t>
      </w:r>
      <w:r w:rsidR="00981544">
        <w:rPr>
          <w:sz w:val="24"/>
          <w:szCs w:val="24"/>
        </w:rPr>
        <w:t xml:space="preserve">(MoLHSA) and the Ministry of Agriculture (MoA) </w:t>
      </w:r>
      <w:r w:rsidR="00F44B4F" w:rsidRPr="008B27AA">
        <w:rPr>
          <w:sz w:val="24"/>
          <w:szCs w:val="24"/>
        </w:rPr>
        <w:t xml:space="preserve">of the Government of Georgia (hereinafter referred to </w:t>
      </w:r>
      <w:r w:rsidR="009B590A">
        <w:rPr>
          <w:sz w:val="24"/>
          <w:szCs w:val="24"/>
        </w:rPr>
        <w:t xml:space="preserve">collectively </w:t>
      </w:r>
      <w:r w:rsidR="00F44B4F" w:rsidRPr="008B27AA">
        <w:rPr>
          <w:sz w:val="24"/>
          <w:szCs w:val="24"/>
        </w:rPr>
        <w:t xml:space="preserve">as "the </w:t>
      </w:r>
      <w:r w:rsidR="00981544">
        <w:rPr>
          <w:sz w:val="24"/>
          <w:szCs w:val="24"/>
        </w:rPr>
        <w:t>Participants</w:t>
      </w:r>
      <w:r w:rsidR="00F44B4F" w:rsidRPr="008B27AA">
        <w:rPr>
          <w:sz w:val="24"/>
          <w:szCs w:val="24"/>
        </w:rPr>
        <w:t>")</w:t>
      </w:r>
      <w:r w:rsidR="000C5762">
        <w:rPr>
          <w:sz w:val="24"/>
          <w:szCs w:val="24"/>
        </w:rPr>
        <w:t>,</w:t>
      </w:r>
      <w:r w:rsidR="009A0F9B" w:rsidRPr="008B27AA">
        <w:rPr>
          <w:sz w:val="24"/>
          <w:szCs w:val="24"/>
        </w:rPr>
        <w:t xml:space="preserve"> </w:t>
      </w:r>
    </w:p>
    <w:p w14:paraId="23FE1443" w14:textId="66361910" w:rsidR="00F44B4F" w:rsidRPr="008B27AA" w:rsidRDefault="0068626F" w:rsidP="00F570F3">
      <w:pPr>
        <w:rPr>
          <w:sz w:val="24"/>
          <w:szCs w:val="24"/>
        </w:rPr>
      </w:pPr>
      <w:r w:rsidRPr="0025300C">
        <w:rPr>
          <w:b/>
          <w:sz w:val="24"/>
          <w:szCs w:val="24"/>
        </w:rPr>
        <w:t>A</w:t>
      </w:r>
      <w:r w:rsidR="009B590A">
        <w:rPr>
          <w:b/>
          <w:sz w:val="24"/>
          <w:szCs w:val="24"/>
        </w:rPr>
        <w:t>PPRECIATING</w:t>
      </w:r>
      <w:r>
        <w:rPr>
          <w:sz w:val="24"/>
          <w:szCs w:val="24"/>
        </w:rPr>
        <w:t xml:space="preserve"> </w:t>
      </w:r>
      <w:r w:rsidR="009A0F9B" w:rsidRPr="008B27AA">
        <w:rPr>
          <w:sz w:val="24"/>
          <w:szCs w:val="24"/>
        </w:rPr>
        <w:t xml:space="preserve">the </w:t>
      </w:r>
      <w:r>
        <w:rPr>
          <w:sz w:val="24"/>
          <w:szCs w:val="24"/>
        </w:rPr>
        <w:t xml:space="preserve">importance of </w:t>
      </w:r>
      <w:r w:rsidR="009A0F9B" w:rsidRPr="008B27AA">
        <w:rPr>
          <w:sz w:val="24"/>
          <w:szCs w:val="24"/>
        </w:rPr>
        <w:t>promoting</w:t>
      </w:r>
      <w:r w:rsidR="00345ACB" w:rsidRPr="008B27AA">
        <w:rPr>
          <w:sz w:val="24"/>
          <w:szCs w:val="24"/>
        </w:rPr>
        <w:t xml:space="preserve"> closer cooperation, capacity </w:t>
      </w:r>
      <w:r w:rsidR="009A0F9B" w:rsidRPr="008B27AA">
        <w:rPr>
          <w:sz w:val="24"/>
          <w:szCs w:val="24"/>
        </w:rPr>
        <w:t xml:space="preserve">building, and exchange of information in the field of </w:t>
      </w:r>
      <w:r w:rsidR="00981544">
        <w:rPr>
          <w:sz w:val="24"/>
          <w:szCs w:val="24"/>
        </w:rPr>
        <w:t>public health</w:t>
      </w:r>
      <w:r w:rsidR="000C5762">
        <w:rPr>
          <w:sz w:val="24"/>
          <w:szCs w:val="24"/>
        </w:rPr>
        <w:t>;</w:t>
      </w:r>
      <w:r w:rsidR="009A0F9B" w:rsidRPr="008B27AA">
        <w:rPr>
          <w:sz w:val="24"/>
          <w:szCs w:val="24"/>
        </w:rPr>
        <w:t xml:space="preserve">  </w:t>
      </w:r>
    </w:p>
    <w:p w14:paraId="655C18E4" w14:textId="39CDF42B" w:rsidR="00F44B4F" w:rsidRPr="008B27AA" w:rsidRDefault="009A0F9B" w:rsidP="00F570F3">
      <w:pPr>
        <w:rPr>
          <w:sz w:val="24"/>
          <w:szCs w:val="24"/>
        </w:rPr>
      </w:pPr>
      <w:r w:rsidRPr="008B27AA">
        <w:rPr>
          <w:b/>
          <w:sz w:val="24"/>
          <w:szCs w:val="24"/>
        </w:rPr>
        <w:t>RECOGNIZING</w:t>
      </w:r>
      <w:r w:rsidR="008B27AA">
        <w:rPr>
          <w:sz w:val="24"/>
          <w:szCs w:val="24"/>
        </w:rPr>
        <w:t xml:space="preserve"> </w:t>
      </w:r>
      <w:r w:rsidRPr="008B27AA">
        <w:rPr>
          <w:sz w:val="24"/>
          <w:szCs w:val="24"/>
        </w:rPr>
        <w:t>that the United States and Georgia wish to broaden cooperation on health</w:t>
      </w:r>
      <w:r w:rsidR="000C5762">
        <w:rPr>
          <w:sz w:val="24"/>
          <w:szCs w:val="24"/>
        </w:rPr>
        <w:t>,</w:t>
      </w:r>
      <w:r w:rsidRPr="008B27AA">
        <w:rPr>
          <w:sz w:val="24"/>
          <w:szCs w:val="24"/>
        </w:rPr>
        <w:t xml:space="preserve"> especially emerging </w:t>
      </w:r>
      <w:r w:rsidR="00274695">
        <w:rPr>
          <w:sz w:val="24"/>
          <w:szCs w:val="24"/>
        </w:rPr>
        <w:t>infectious</w:t>
      </w:r>
      <w:r w:rsidR="00981544">
        <w:rPr>
          <w:sz w:val="24"/>
          <w:szCs w:val="24"/>
        </w:rPr>
        <w:t xml:space="preserve">, zoonotic, </w:t>
      </w:r>
      <w:r w:rsidR="00206B61">
        <w:rPr>
          <w:sz w:val="24"/>
          <w:szCs w:val="24"/>
        </w:rPr>
        <w:t xml:space="preserve">vaccine-preventable, </w:t>
      </w:r>
      <w:r w:rsidR="00981544">
        <w:rPr>
          <w:sz w:val="24"/>
          <w:szCs w:val="24"/>
        </w:rPr>
        <w:t>and chronic</w:t>
      </w:r>
      <w:r w:rsidR="00274695" w:rsidRPr="00274695">
        <w:rPr>
          <w:sz w:val="24"/>
          <w:szCs w:val="24"/>
        </w:rPr>
        <w:t xml:space="preserve"> </w:t>
      </w:r>
      <w:r w:rsidR="00274695" w:rsidRPr="008B27AA">
        <w:rPr>
          <w:sz w:val="24"/>
          <w:szCs w:val="24"/>
        </w:rPr>
        <w:t>disease</w:t>
      </w:r>
      <w:r w:rsidR="00274695">
        <w:rPr>
          <w:sz w:val="24"/>
          <w:szCs w:val="24"/>
        </w:rPr>
        <w:t>s;</w:t>
      </w:r>
    </w:p>
    <w:p w14:paraId="1933D8C5" w14:textId="7FF5D660" w:rsidR="009A0F9B" w:rsidRPr="008B27AA" w:rsidRDefault="009A0F9B" w:rsidP="00F570F3">
      <w:pPr>
        <w:rPr>
          <w:sz w:val="24"/>
          <w:szCs w:val="24"/>
        </w:rPr>
      </w:pPr>
      <w:r w:rsidRPr="008B27AA">
        <w:rPr>
          <w:b/>
          <w:sz w:val="24"/>
          <w:szCs w:val="24"/>
        </w:rPr>
        <w:t>ACKNOWLEDGING</w:t>
      </w:r>
      <w:r w:rsidRPr="008B27AA">
        <w:rPr>
          <w:sz w:val="24"/>
          <w:szCs w:val="24"/>
        </w:rPr>
        <w:t xml:space="preserve"> that continued achievements with significant impact have resulted from collaborative </w:t>
      </w:r>
      <w:r w:rsidR="009761C9">
        <w:rPr>
          <w:sz w:val="24"/>
          <w:szCs w:val="24"/>
        </w:rPr>
        <w:t>projects</w:t>
      </w:r>
      <w:r w:rsidR="009761C9" w:rsidRPr="008B27AA">
        <w:rPr>
          <w:sz w:val="24"/>
          <w:szCs w:val="24"/>
        </w:rPr>
        <w:t xml:space="preserve"> </w:t>
      </w:r>
      <w:r w:rsidRPr="008B27AA">
        <w:rPr>
          <w:sz w:val="24"/>
          <w:szCs w:val="24"/>
        </w:rPr>
        <w:t xml:space="preserve">since the establishment of the </w:t>
      </w:r>
      <w:r w:rsidR="000C5762">
        <w:rPr>
          <w:sz w:val="24"/>
          <w:szCs w:val="24"/>
        </w:rPr>
        <w:t xml:space="preserve">CDC </w:t>
      </w:r>
      <w:r w:rsidR="00274695">
        <w:rPr>
          <w:sz w:val="24"/>
          <w:szCs w:val="24"/>
        </w:rPr>
        <w:t>South Caucasus Office (</w:t>
      </w:r>
      <w:r w:rsidR="00EB34B3">
        <w:rPr>
          <w:sz w:val="24"/>
          <w:szCs w:val="24"/>
        </w:rPr>
        <w:t xml:space="preserve">the </w:t>
      </w:r>
      <w:r w:rsidR="0068626F">
        <w:rPr>
          <w:sz w:val="24"/>
          <w:szCs w:val="24"/>
        </w:rPr>
        <w:t xml:space="preserve">CDC </w:t>
      </w:r>
      <w:r w:rsidR="00274695">
        <w:rPr>
          <w:sz w:val="24"/>
          <w:szCs w:val="24"/>
        </w:rPr>
        <w:t xml:space="preserve">SCO) </w:t>
      </w:r>
      <w:r w:rsidR="000C5762">
        <w:rPr>
          <w:sz w:val="24"/>
          <w:szCs w:val="24"/>
        </w:rPr>
        <w:t xml:space="preserve">in </w:t>
      </w:r>
      <w:r w:rsidRPr="008B27AA">
        <w:rPr>
          <w:sz w:val="24"/>
          <w:szCs w:val="24"/>
        </w:rPr>
        <w:t>20</w:t>
      </w:r>
      <w:r w:rsidR="00274695">
        <w:rPr>
          <w:sz w:val="24"/>
          <w:szCs w:val="24"/>
        </w:rPr>
        <w:t>09</w:t>
      </w:r>
      <w:r w:rsidRPr="008B27AA">
        <w:rPr>
          <w:sz w:val="24"/>
          <w:szCs w:val="24"/>
        </w:rPr>
        <w:t>;</w:t>
      </w:r>
    </w:p>
    <w:p w14:paraId="750FAD4B" w14:textId="2356696E" w:rsidR="009A0F9B" w:rsidRDefault="009A0F9B" w:rsidP="00DA5FDD">
      <w:pPr>
        <w:spacing w:after="0"/>
        <w:rPr>
          <w:sz w:val="24"/>
          <w:szCs w:val="24"/>
        </w:rPr>
      </w:pPr>
      <w:r w:rsidRPr="008B27AA">
        <w:rPr>
          <w:b/>
          <w:sz w:val="24"/>
          <w:szCs w:val="24"/>
        </w:rPr>
        <w:t>AFFIRMING</w:t>
      </w:r>
      <w:r w:rsidRPr="008B27AA">
        <w:rPr>
          <w:sz w:val="24"/>
          <w:szCs w:val="24"/>
        </w:rPr>
        <w:t xml:space="preserve"> their strong mutual commitment to continue collaboration</w:t>
      </w:r>
      <w:r w:rsidR="009B590A">
        <w:rPr>
          <w:sz w:val="24"/>
          <w:szCs w:val="24"/>
        </w:rPr>
        <w:t>s</w:t>
      </w:r>
      <w:r w:rsidRPr="008B27AA">
        <w:rPr>
          <w:sz w:val="24"/>
          <w:szCs w:val="24"/>
        </w:rPr>
        <w:t xml:space="preserve"> to prevent, detect and respond to emerging and re-emerging infectious</w:t>
      </w:r>
      <w:r w:rsidR="0068626F">
        <w:rPr>
          <w:sz w:val="24"/>
          <w:szCs w:val="24"/>
        </w:rPr>
        <w:t>,</w:t>
      </w:r>
      <w:r w:rsidRPr="008B27AA">
        <w:rPr>
          <w:sz w:val="24"/>
          <w:szCs w:val="24"/>
        </w:rPr>
        <w:t xml:space="preserve"> </w:t>
      </w:r>
      <w:r w:rsidR="00274695">
        <w:rPr>
          <w:sz w:val="24"/>
          <w:szCs w:val="24"/>
        </w:rPr>
        <w:t>a</w:t>
      </w:r>
      <w:r w:rsidR="0068626F">
        <w:rPr>
          <w:sz w:val="24"/>
          <w:szCs w:val="24"/>
        </w:rPr>
        <w:t>s well as</w:t>
      </w:r>
      <w:r w:rsidR="00274695">
        <w:rPr>
          <w:sz w:val="24"/>
          <w:szCs w:val="24"/>
        </w:rPr>
        <w:t xml:space="preserve"> chronic </w:t>
      </w:r>
      <w:r w:rsidR="00274695" w:rsidRPr="008B27AA">
        <w:rPr>
          <w:sz w:val="24"/>
          <w:szCs w:val="24"/>
        </w:rPr>
        <w:t xml:space="preserve">diseases </w:t>
      </w:r>
      <w:r w:rsidRPr="008B27AA">
        <w:rPr>
          <w:sz w:val="24"/>
          <w:szCs w:val="24"/>
        </w:rPr>
        <w:t>with</w:t>
      </w:r>
      <w:r w:rsidR="000C5762">
        <w:rPr>
          <w:sz w:val="24"/>
          <w:szCs w:val="24"/>
        </w:rPr>
        <w:t xml:space="preserve">in </w:t>
      </w:r>
      <w:r w:rsidRPr="008B27AA">
        <w:rPr>
          <w:sz w:val="24"/>
          <w:szCs w:val="24"/>
        </w:rPr>
        <w:t xml:space="preserve">the </w:t>
      </w:r>
      <w:r w:rsidR="000C5762">
        <w:rPr>
          <w:sz w:val="24"/>
          <w:szCs w:val="24"/>
        </w:rPr>
        <w:t xml:space="preserve">framework of the </w:t>
      </w:r>
      <w:r w:rsidRPr="008B27AA">
        <w:rPr>
          <w:sz w:val="24"/>
          <w:szCs w:val="24"/>
        </w:rPr>
        <w:t xml:space="preserve">International Health Regulations and other </w:t>
      </w:r>
      <w:r w:rsidR="00FD450D">
        <w:rPr>
          <w:sz w:val="24"/>
          <w:szCs w:val="24"/>
        </w:rPr>
        <w:t>health initiatives of the global community</w:t>
      </w:r>
      <w:r w:rsidRPr="008B27AA">
        <w:rPr>
          <w:sz w:val="24"/>
          <w:szCs w:val="24"/>
        </w:rPr>
        <w:t>;</w:t>
      </w:r>
      <w:r w:rsidR="0068626F">
        <w:rPr>
          <w:sz w:val="24"/>
          <w:szCs w:val="24"/>
        </w:rPr>
        <w:t xml:space="preserve"> and</w:t>
      </w:r>
    </w:p>
    <w:p w14:paraId="75780B22" w14:textId="77777777" w:rsidR="00274695" w:rsidRPr="008B27AA" w:rsidRDefault="00274695" w:rsidP="00DA5FDD">
      <w:pPr>
        <w:spacing w:after="0"/>
        <w:rPr>
          <w:sz w:val="24"/>
          <w:szCs w:val="24"/>
        </w:rPr>
      </w:pPr>
    </w:p>
    <w:p w14:paraId="194FFEFB" w14:textId="77777777" w:rsidR="009A0F9B" w:rsidRPr="008B27AA" w:rsidRDefault="009A0F9B" w:rsidP="00DA5FDD">
      <w:pPr>
        <w:spacing w:after="0" w:line="240" w:lineRule="auto"/>
        <w:rPr>
          <w:sz w:val="24"/>
          <w:szCs w:val="24"/>
        </w:rPr>
      </w:pPr>
      <w:r w:rsidRPr="008B27AA">
        <w:rPr>
          <w:b/>
          <w:sz w:val="24"/>
          <w:szCs w:val="24"/>
        </w:rPr>
        <w:t>DESIRING</w:t>
      </w:r>
      <w:r w:rsidRPr="008B27AA">
        <w:rPr>
          <w:sz w:val="24"/>
          <w:szCs w:val="24"/>
        </w:rPr>
        <w:t xml:space="preserve"> to enhance public health and health care capacity</w:t>
      </w:r>
      <w:r w:rsidR="00274695">
        <w:rPr>
          <w:sz w:val="24"/>
          <w:szCs w:val="24"/>
        </w:rPr>
        <w:t xml:space="preserve"> in Georgia and the region</w:t>
      </w:r>
      <w:r w:rsidRPr="008B27AA">
        <w:rPr>
          <w:sz w:val="24"/>
          <w:szCs w:val="24"/>
        </w:rPr>
        <w:t xml:space="preserve">; </w:t>
      </w:r>
    </w:p>
    <w:p w14:paraId="2CF59EC1" w14:textId="77777777" w:rsidR="009A0F9B" w:rsidRPr="008B27AA" w:rsidRDefault="009A0F9B" w:rsidP="00DA5FDD">
      <w:pPr>
        <w:spacing w:after="0" w:line="240" w:lineRule="auto"/>
        <w:rPr>
          <w:sz w:val="24"/>
          <w:szCs w:val="24"/>
        </w:rPr>
      </w:pPr>
    </w:p>
    <w:p w14:paraId="65D81519" w14:textId="77777777" w:rsidR="009A0F9B" w:rsidRPr="008B27AA" w:rsidRDefault="009A0F9B" w:rsidP="00DA5FDD">
      <w:pPr>
        <w:spacing w:after="0" w:line="240" w:lineRule="auto"/>
        <w:rPr>
          <w:sz w:val="24"/>
          <w:szCs w:val="24"/>
        </w:rPr>
      </w:pPr>
      <w:r w:rsidRPr="008B27AA">
        <w:rPr>
          <w:sz w:val="24"/>
          <w:szCs w:val="24"/>
        </w:rPr>
        <w:t>HAVE REACHED THE FOLLOWING UNDERSTANDINGS:</w:t>
      </w:r>
    </w:p>
    <w:p w14:paraId="2DAE48C2" w14:textId="77777777" w:rsidR="009A0F9B" w:rsidRPr="008B27AA" w:rsidRDefault="009A0F9B" w:rsidP="00DA5FDD">
      <w:pPr>
        <w:spacing w:after="0" w:line="240" w:lineRule="auto"/>
        <w:rPr>
          <w:sz w:val="24"/>
          <w:szCs w:val="24"/>
        </w:rPr>
      </w:pPr>
    </w:p>
    <w:p w14:paraId="122A0ACE" w14:textId="77777777" w:rsidR="009A0F9B" w:rsidRPr="008B27AA" w:rsidRDefault="000F7B19" w:rsidP="00DA5FDD">
      <w:pPr>
        <w:spacing w:after="0" w:line="240" w:lineRule="auto"/>
        <w:rPr>
          <w:b/>
          <w:sz w:val="24"/>
          <w:szCs w:val="24"/>
          <w:u w:val="single"/>
        </w:rPr>
      </w:pPr>
      <w:r w:rsidRPr="008B27AA">
        <w:rPr>
          <w:b/>
          <w:sz w:val="24"/>
          <w:szCs w:val="24"/>
          <w:u w:val="single"/>
        </w:rPr>
        <w:t>Section 1</w:t>
      </w:r>
    </w:p>
    <w:p w14:paraId="71ED2985" w14:textId="77777777" w:rsidR="000F7B19" w:rsidRPr="008B27AA" w:rsidRDefault="000F7B19" w:rsidP="00DA5FDD">
      <w:pPr>
        <w:spacing w:after="0" w:line="240" w:lineRule="auto"/>
        <w:rPr>
          <w:sz w:val="24"/>
          <w:szCs w:val="24"/>
        </w:rPr>
      </w:pPr>
    </w:p>
    <w:p w14:paraId="325EC55C" w14:textId="451778A1" w:rsidR="009A0F9B" w:rsidRPr="008B27AA" w:rsidRDefault="000F7B19" w:rsidP="00DA5FDD">
      <w:pPr>
        <w:spacing w:after="0"/>
        <w:rPr>
          <w:sz w:val="24"/>
          <w:szCs w:val="24"/>
        </w:rPr>
      </w:pPr>
      <w:r w:rsidRPr="008B27AA">
        <w:rPr>
          <w:sz w:val="24"/>
          <w:szCs w:val="24"/>
        </w:rPr>
        <w:t xml:space="preserve">The </w:t>
      </w:r>
      <w:r w:rsidR="00274695">
        <w:rPr>
          <w:sz w:val="24"/>
          <w:szCs w:val="24"/>
        </w:rPr>
        <w:t>Participants</w:t>
      </w:r>
      <w:r w:rsidRPr="008B27AA">
        <w:rPr>
          <w:sz w:val="24"/>
          <w:szCs w:val="24"/>
        </w:rPr>
        <w:t xml:space="preserve"> intend to focus on the following</w:t>
      </w:r>
      <w:r w:rsidR="00287E58">
        <w:rPr>
          <w:sz w:val="24"/>
          <w:szCs w:val="24"/>
        </w:rPr>
        <w:t xml:space="preserve"> Areas of Cooperation</w:t>
      </w:r>
      <w:r w:rsidRPr="008B27AA">
        <w:rPr>
          <w:sz w:val="24"/>
          <w:szCs w:val="24"/>
        </w:rPr>
        <w:t>:</w:t>
      </w:r>
    </w:p>
    <w:p w14:paraId="78C61F94" w14:textId="77777777" w:rsidR="00DA5FDD" w:rsidRPr="008B27AA" w:rsidRDefault="00DA5FDD" w:rsidP="00DA5FDD">
      <w:pPr>
        <w:spacing w:after="0"/>
        <w:rPr>
          <w:sz w:val="24"/>
          <w:szCs w:val="24"/>
        </w:rPr>
      </w:pPr>
    </w:p>
    <w:p w14:paraId="63B663B4" w14:textId="307B7FE5" w:rsidR="000F7B19" w:rsidRPr="008B27AA" w:rsidRDefault="0068626F" w:rsidP="00DA5FDD">
      <w:pPr>
        <w:pStyle w:val="ListParagraph"/>
        <w:numPr>
          <w:ilvl w:val="0"/>
          <w:numId w:val="18"/>
        </w:numPr>
        <w:spacing w:after="0"/>
        <w:rPr>
          <w:sz w:val="24"/>
          <w:szCs w:val="24"/>
        </w:rPr>
      </w:pPr>
      <w:r w:rsidRPr="0025300C">
        <w:rPr>
          <w:b/>
          <w:sz w:val="24"/>
          <w:szCs w:val="24"/>
        </w:rPr>
        <w:t>Public Health Workforce Development</w:t>
      </w:r>
      <w:r>
        <w:rPr>
          <w:sz w:val="24"/>
          <w:szCs w:val="24"/>
        </w:rPr>
        <w:t xml:space="preserve"> - </w:t>
      </w:r>
      <w:r w:rsidR="000F7B19" w:rsidRPr="008B27AA">
        <w:rPr>
          <w:sz w:val="24"/>
          <w:szCs w:val="24"/>
        </w:rPr>
        <w:t>Development of human resources, both in epidemiology and laboratory</w:t>
      </w:r>
      <w:r w:rsidR="00FD450D">
        <w:rPr>
          <w:sz w:val="24"/>
          <w:szCs w:val="24"/>
        </w:rPr>
        <w:t xml:space="preserve"> sciences</w:t>
      </w:r>
      <w:r w:rsidR="0025300C">
        <w:rPr>
          <w:sz w:val="24"/>
          <w:szCs w:val="24"/>
        </w:rPr>
        <w:t xml:space="preserve"> </w:t>
      </w:r>
      <w:r w:rsidR="0087796B">
        <w:rPr>
          <w:sz w:val="24"/>
          <w:szCs w:val="24"/>
        </w:rPr>
        <w:t xml:space="preserve">within </w:t>
      </w:r>
      <w:r w:rsidR="0025300C">
        <w:rPr>
          <w:sz w:val="24"/>
          <w:szCs w:val="24"/>
        </w:rPr>
        <w:t>the MoLHSA and MoA</w:t>
      </w:r>
      <w:r w:rsidR="000F7B19" w:rsidRPr="008B27AA">
        <w:rPr>
          <w:sz w:val="24"/>
          <w:szCs w:val="24"/>
        </w:rPr>
        <w:t xml:space="preserve">; </w:t>
      </w:r>
    </w:p>
    <w:p w14:paraId="671BE2CE" w14:textId="70D48C5E" w:rsidR="00287E58" w:rsidRDefault="0068626F" w:rsidP="00DA5FDD">
      <w:pPr>
        <w:pStyle w:val="ListParagraph"/>
        <w:numPr>
          <w:ilvl w:val="0"/>
          <w:numId w:val="18"/>
        </w:numPr>
        <w:spacing w:after="0"/>
        <w:rPr>
          <w:sz w:val="24"/>
          <w:szCs w:val="24"/>
        </w:rPr>
      </w:pPr>
      <w:r w:rsidRPr="0025300C">
        <w:rPr>
          <w:b/>
          <w:sz w:val="24"/>
          <w:szCs w:val="24"/>
        </w:rPr>
        <w:t>Program Implementation</w:t>
      </w:r>
      <w:r>
        <w:rPr>
          <w:sz w:val="24"/>
          <w:szCs w:val="24"/>
        </w:rPr>
        <w:t xml:space="preserve"> </w:t>
      </w:r>
      <w:r w:rsidR="008A74B3">
        <w:rPr>
          <w:sz w:val="24"/>
          <w:szCs w:val="24"/>
        </w:rPr>
        <w:t>–</w:t>
      </w:r>
      <w:r>
        <w:rPr>
          <w:sz w:val="24"/>
          <w:szCs w:val="24"/>
        </w:rPr>
        <w:t xml:space="preserve"> </w:t>
      </w:r>
      <w:r w:rsidR="008A74B3">
        <w:rPr>
          <w:sz w:val="24"/>
          <w:szCs w:val="24"/>
        </w:rPr>
        <w:t>Strengthening the effectiveness of public health programs, particularly to p</w:t>
      </w:r>
      <w:r w:rsidR="0060296E">
        <w:rPr>
          <w:sz w:val="24"/>
          <w:szCs w:val="24"/>
        </w:rPr>
        <w:t xml:space="preserve">revent, detect and </w:t>
      </w:r>
      <w:r w:rsidR="00DA5FDD" w:rsidRPr="008B27AA">
        <w:rPr>
          <w:sz w:val="24"/>
          <w:szCs w:val="24"/>
        </w:rPr>
        <w:t>respon</w:t>
      </w:r>
      <w:r w:rsidR="0060296E">
        <w:rPr>
          <w:sz w:val="24"/>
          <w:szCs w:val="24"/>
        </w:rPr>
        <w:t>d</w:t>
      </w:r>
      <w:r w:rsidR="00DA5FDD" w:rsidRPr="008B27AA">
        <w:rPr>
          <w:sz w:val="24"/>
          <w:szCs w:val="24"/>
        </w:rPr>
        <w:t xml:space="preserve"> to emerging</w:t>
      </w:r>
      <w:r w:rsidR="0025300C">
        <w:rPr>
          <w:sz w:val="24"/>
          <w:szCs w:val="24"/>
        </w:rPr>
        <w:t>,</w:t>
      </w:r>
      <w:r w:rsidR="00287E58">
        <w:rPr>
          <w:sz w:val="24"/>
          <w:szCs w:val="24"/>
        </w:rPr>
        <w:t xml:space="preserve"> re-emerging</w:t>
      </w:r>
      <w:r w:rsidR="00752615">
        <w:rPr>
          <w:sz w:val="24"/>
          <w:szCs w:val="24"/>
        </w:rPr>
        <w:t>,</w:t>
      </w:r>
      <w:r w:rsidR="0025300C">
        <w:rPr>
          <w:sz w:val="24"/>
          <w:szCs w:val="24"/>
        </w:rPr>
        <w:t xml:space="preserve"> zoonotic</w:t>
      </w:r>
      <w:r w:rsidR="00206B61">
        <w:rPr>
          <w:sz w:val="24"/>
          <w:szCs w:val="24"/>
        </w:rPr>
        <w:t xml:space="preserve"> and vaccine-preventable</w:t>
      </w:r>
      <w:r w:rsidR="0025300C">
        <w:rPr>
          <w:sz w:val="24"/>
          <w:szCs w:val="24"/>
        </w:rPr>
        <w:t xml:space="preserve"> </w:t>
      </w:r>
      <w:r w:rsidR="00DA5FDD" w:rsidRPr="008B27AA">
        <w:rPr>
          <w:sz w:val="24"/>
          <w:szCs w:val="24"/>
        </w:rPr>
        <w:t>infections</w:t>
      </w:r>
      <w:r w:rsidR="003E134A">
        <w:rPr>
          <w:sz w:val="24"/>
          <w:szCs w:val="24"/>
        </w:rPr>
        <w:t>,</w:t>
      </w:r>
      <w:r w:rsidR="0025300C" w:rsidRPr="0025300C">
        <w:rPr>
          <w:sz w:val="24"/>
          <w:szCs w:val="24"/>
        </w:rPr>
        <w:t xml:space="preserve"> </w:t>
      </w:r>
      <w:r w:rsidR="008A74B3">
        <w:rPr>
          <w:sz w:val="24"/>
          <w:szCs w:val="24"/>
        </w:rPr>
        <w:t xml:space="preserve">as well as </w:t>
      </w:r>
      <w:r w:rsidR="0060296E">
        <w:rPr>
          <w:sz w:val="24"/>
          <w:szCs w:val="24"/>
        </w:rPr>
        <w:t>chronic diseases</w:t>
      </w:r>
      <w:r w:rsidR="00287E58">
        <w:rPr>
          <w:sz w:val="24"/>
          <w:szCs w:val="24"/>
        </w:rPr>
        <w:t xml:space="preserve">; </w:t>
      </w:r>
    </w:p>
    <w:p w14:paraId="33D8E0B0" w14:textId="27DFECF9" w:rsidR="00287E58" w:rsidRDefault="0068626F" w:rsidP="00287E58">
      <w:pPr>
        <w:pStyle w:val="ListParagraph"/>
        <w:numPr>
          <w:ilvl w:val="0"/>
          <w:numId w:val="18"/>
        </w:numPr>
        <w:spacing w:after="0"/>
        <w:rPr>
          <w:sz w:val="24"/>
          <w:szCs w:val="24"/>
        </w:rPr>
      </w:pPr>
      <w:r w:rsidRPr="0025300C">
        <w:rPr>
          <w:b/>
          <w:sz w:val="24"/>
          <w:szCs w:val="24"/>
        </w:rPr>
        <w:t xml:space="preserve">Monitoring and Evaluation </w:t>
      </w:r>
      <w:r w:rsidR="008A74B3">
        <w:rPr>
          <w:sz w:val="24"/>
          <w:szCs w:val="24"/>
        </w:rPr>
        <w:t>–</w:t>
      </w:r>
      <w:r>
        <w:rPr>
          <w:sz w:val="24"/>
          <w:szCs w:val="24"/>
        </w:rPr>
        <w:t xml:space="preserve"> </w:t>
      </w:r>
      <w:r w:rsidR="008A74B3">
        <w:rPr>
          <w:sz w:val="24"/>
          <w:szCs w:val="24"/>
        </w:rPr>
        <w:t xml:space="preserve">Ensuring the quality and effectiveness of public health programs through </w:t>
      </w:r>
      <w:r w:rsidR="00287E58">
        <w:rPr>
          <w:sz w:val="24"/>
          <w:szCs w:val="24"/>
        </w:rPr>
        <w:t>monitoring and evaluation;</w:t>
      </w:r>
    </w:p>
    <w:p w14:paraId="22309056" w14:textId="17A348C0" w:rsidR="00DA5FDD" w:rsidRDefault="0068626F" w:rsidP="00287E58">
      <w:pPr>
        <w:pStyle w:val="ListParagraph"/>
        <w:numPr>
          <w:ilvl w:val="0"/>
          <w:numId w:val="18"/>
        </w:numPr>
        <w:spacing w:after="0"/>
        <w:rPr>
          <w:sz w:val="24"/>
          <w:szCs w:val="24"/>
        </w:rPr>
      </w:pPr>
      <w:r w:rsidRPr="0025300C">
        <w:rPr>
          <w:b/>
          <w:sz w:val="24"/>
          <w:szCs w:val="24"/>
        </w:rPr>
        <w:t>Public Health Research</w:t>
      </w:r>
      <w:r>
        <w:rPr>
          <w:sz w:val="24"/>
          <w:szCs w:val="24"/>
        </w:rPr>
        <w:t xml:space="preserve"> </w:t>
      </w:r>
      <w:r w:rsidR="008A74B3">
        <w:rPr>
          <w:sz w:val="24"/>
          <w:szCs w:val="24"/>
        </w:rPr>
        <w:t>–</w:t>
      </w:r>
      <w:r>
        <w:rPr>
          <w:sz w:val="24"/>
          <w:szCs w:val="24"/>
        </w:rPr>
        <w:t xml:space="preserve"> </w:t>
      </w:r>
      <w:r w:rsidR="008A74B3">
        <w:rPr>
          <w:sz w:val="24"/>
          <w:szCs w:val="24"/>
        </w:rPr>
        <w:t xml:space="preserve">Conducting applied </w:t>
      </w:r>
      <w:r w:rsidR="00287E58">
        <w:rPr>
          <w:sz w:val="24"/>
          <w:szCs w:val="24"/>
        </w:rPr>
        <w:t xml:space="preserve">public health research </w:t>
      </w:r>
      <w:r w:rsidR="008A74B3">
        <w:rPr>
          <w:sz w:val="24"/>
          <w:szCs w:val="24"/>
        </w:rPr>
        <w:t>to address outstanding questions on high priority health concerns</w:t>
      </w:r>
      <w:r w:rsidR="0087796B">
        <w:rPr>
          <w:sz w:val="24"/>
          <w:szCs w:val="24"/>
        </w:rPr>
        <w:t>;</w:t>
      </w:r>
      <w:r w:rsidR="00DA5FDD" w:rsidRPr="00287E58">
        <w:rPr>
          <w:sz w:val="24"/>
          <w:szCs w:val="24"/>
        </w:rPr>
        <w:t xml:space="preserve"> </w:t>
      </w:r>
    </w:p>
    <w:p w14:paraId="2CEB8028" w14:textId="4784E45A" w:rsidR="0068626F" w:rsidRPr="00287E58" w:rsidRDefault="008A74B3" w:rsidP="00287E58">
      <w:pPr>
        <w:pStyle w:val="ListParagraph"/>
        <w:numPr>
          <w:ilvl w:val="0"/>
          <w:numId w:val="18"/>
        </w:numPr>
        <w:spacing w:after="0"/>
        <w:rPr>
          <w:sz w:val="24"/>
          <w:szCs w:val="24"/>
        </w:rPr>
      </w:pPr>
      <w:r>
        <w:rPr>
          <w:b/>
          <w:sz w:val="24"/>
          <w:szCs w:val="24"/>
        </w:rPr>
        <w:t>Public Health Policy –</w:t>
      </w:r>
      <w:r>
        <w:rPr>
          <w:sz w:val="24"/>
          <w:szCs w:val="24"/>
        </w:rPr>
        <w:t xml:space="preserve"> Supporting </w:t>
      </w:r>
      <w:r w:rsidR="00386B85">
        <w:rPr>
          <w:sz w:val="24"/>
          <w:szCs w:val="24"/>
        </w:rPr>
        <w:t xml:space="preserve">evidence-based </w:t>
      </w:r>
      <w:r>
        <w:rPr>
          <w:sz w:val="24"/>
          <w:szCs w:val="24"/>
        </w:rPr>
        <w:t>policymak</w:t>
      </w:r>
      <w:r w:rsidR="00386B85">
        <w:rPr>
          <w:sz w:val="24"/>
          <w:szCs w:val="24"/>
        </w:rPr>
        <w:t>ing by national authorities</w:t>
      </w:r>
      <w:r>
        <w:rPr>
          <w:sz w:val="24"/>
          <w:szCs w:val="24"/>
        </w:rPr>
        <w:t>.</w:t>
      </w:r>
    </w:p>
    <w:p w14:paraId="3C1E0943" w14:textId="77777777" w:rsidR="00DA5FDD" w:rsidRPr="008B27AA" w:rsidRDefault="00DA5FDD" w:rsidP="00DA5FDD">
      <w:pPr>
        <w:spacing w:after="0"/>
        <w:rPr>
          <w:sz w:val="24"/>
          <w:szCs w:val="24"/>
        </w:rPr>
      </w:pPr>
    </w:p>
    <w:p w14:paraId="675616E5" w14:textId="36119187" w:rsidR="00DA5FDD" w:rsidRDefault="00DA5FDD" w:rsidP="00DA5FDD">
      <w:pPr>
        <w:spacing w:after="0"/>
        <w:rPr>
          <w:sz w:val="24"/>
          <w:szCs w:val="24"/>
        </w:rPr>
      </w:pPr>
      <w:r w:rsidRPr="008B27AA">
        <w:rPr>
          <w:sz w:val="24"/>
          <w:szCs w:val="24"/>
        </w:rPr>
        <w:t xml:space="preserve">This cooperation and collaboration may include </w:t>
      </w:r>
      <w:r w:rsidR="00386B85">
        <w:rPr>
          <w:sz w:val="24"/>
          <w:szCs w:val="24"/>
        </w:rPr>
        <w:t xml:space="preserve">direct technical consultations and assistance, technical exchange visits, </w:t>
      </w:r>
      <w:r w:rsidRPr="008B27AA">
        <w:rPr>
          <w:sz w:val="24"/>
          <w:szCs w:val="24"/>
        </w:rPr>
        <w:t>training of public health personnel, transfer of new diagnostic technology and reagents to Georgia</w:t>
      </w:r>
      <w:r w:rsidR="00386B85">
        <w:rPr>
          <w:sz w:val="24"/>
          <w:szCs w:val="24"/>
        </w:rPr>
        <w:t>, and financial support through cooperative agreements</w:t>
      </w:r>
      <w:r w:rsidR="00ED0B4D">
        <w:rPr>
          <w:sz w:val="24"/>
          <w:szCs w:val="24"/>
        </w:rPr>
        <w:t xml:space="preserve">. </w:t>
      </w:r>
      <w:r w:rsidR="0025300C">
        <w:rPr>
          <w:sz w:val="24"/>
          <w:szCs w:val="24"/>
        </w:rPr>
        <w:t>The Participants intend to identify new opportunities for collaborations of mutual interests within the scope of this MOU</w:t>
      </w:r>
      <w:r w:rsidR="009B590A">
        <w:rPr>
          <w:sz w:val="24"/>
          <w:szCs w:val="24"/>
        </w:rPr>
        <w:t>;</w:t>
      </w:r>
      <w:r w:rsidR="0025300C">
        <w:rPr>
          <w:sz w:val="24"/>
          <w:szCs w:val="24"/>
        </w:rPr>
        <w:t xml:space="preserve"> descriptions of such collaborations </w:t>
      </w:r>
      <w:r w:rsidR="009B590A">
        <w:rPr>
          <w:sz w:val="24"/>
          <w:szCs w:val="24"/>
        </w:rPr>
        <w:t xml:space="preserve">are to </w:t>
      </w:r>
      <w:r w:rsidR="0025300C">
        <w:rPr>
          <w:sz w:val="24"/>
          <w:szCs w:val="24"/>
        </w:rPr>
        <w:t xml:space="preserve">be added as appendices to this MOU.   </w:t>
      </w:r>
    </w:p>
    <w:p w14:paraId="6CB93AF0" w14:textId="77777777" w:rsidR="00994CA8" w:rsidRDefault="00994CA8" w:rsidP="00DA5FDD">
      <w:pPr>
        <w:spacing w:after="0"/>
        <w:rPr>
          <w:sz w:val="24"/>
          <w:szCs w:val="24"/>
        </w:rPr>
      </w:pPr>
    </w:p>
    <w:p w14:paraId="63B30916" w14:textId="77777777" w:rsidR="009A0F9B" w:rsidRPr="008B27AA" w:rsidRDefault="00DA5FDD" w:rsidP="00DA5FDD">
      <w:pPr>
        <w:spacing w:after="0"/>
        <w:rPr>
          <w:b/>
          <w:sz w:val="24"/>
          <w:szCs w:val="24"/>
          <w:u w:val="single"/>
        </w:rPr>
      </w:pPr>
      <w:r w:rsidRPr="008B27AA">
        <w:rPr>
          <w:b/>
          <w:sz w:val="24"/>
          <w:szCs w:val="24"/>
          <w:u w:val="single"/>
        </w:rPr>
        <w:t>Section 2</w:t>
      </w:r>
    </w:p>
    <w:p w14:paraId="6670814F" w14:textId="77777777" w:rsidR="00DA5FDD" w:rsidRPr="008B27AA" w:rsidRDefault="00DA5FDD" w:rsidP="00DA5FDD">
      <w:pPr>
        <w:spacing w:after="0"/>
        <w:rPr>
          <w:sz w:val="24"/>
          <w:szCs w:val="24"/>
        </w:rPr>
      </w:pPr>
    </w:p>
    <w:p w14:paraId="051D9842" w14:textId="79C38F9E" w:rsidR="009A0F9B" w:rsidRDefault="00C13A76" w:rsidP="00DA5FDD">
      <w:pPr>
        <w:spacing w:after="0"/>
        <w:rPr>
          <w:sz w:val="24"/>
          <w:szCs w:val="24"/>
        </w:rPr>
      </w:pPr>
      <w:r>
        <w:rPr>
          <w:sz w:val="24"/>
          <w:szCs w:val="24"/>
        </w:rPr>
        <w:t>Through this</w:t>
      </w:r>
      <w:r w:rsidR="00571085" w:rsidRPr="008B27AA">
        <w:rPr>
          <w:sz w:val="24"/>
          <w:szCs w:val="24"/>
        </w:rPr>
        <w:t xml:space="preserve"> Memorandum</w:t>
      </w:r>
      <w:r w:rsidR="00BA5949" w:rsidRPr="008B27AA">
        <w:rPr>
          <w:sz w:val="24"/>
          <w:szCs w:val="24"/>
        </w:rPr>
        <w:t xml:space="preserve"> of Understanding (MOU</w:t>
      </w:r>
      <w:r>
        <w:rPr>
          <w:sz w:val="24"/>
          <w:szCs w:val="24"/>
        </w:rPr>
        <w:t>)</w:t>
      </w:r>
      <w:r w:rsidR="0046229B">
        <w:rPr>
          <w:sz w:val="24"/>
          <w:szCs w:val="24"/>
        </w:rPr>
        <w:t>,</w:t>
      </w:r>
      <w:r>
        <w:rPr>
          <w:sz w:val="24"/>
          <w:szCs w:val="24"/>
        </w:rPr>
        <w:t xml:space="preserve"> and</w:t>
      </w:r>
      <w:r w:rsidRPr="00C13A76">
        <w:rPr>
          <w:sz w:val="24"/>
          <w:szCs w:val="24"/>
        </w:rPr>
        <w:t xml:space="preserve"> </w:t>
      </w:r>
      <w:r>
        <w:rPr>
          <w:sz w:val="24"/>
          <w:szCs w:val="24"/>
        </w:rPr>
        <w:t>within the Areas of Cooperation</w:t>
      </w:r>
      <w:r w:rsidR="00BA5949" w:rsidRPr="008B27AA">
        <w:rPr>
          <w:sz w:val="24"/>
          <w:szCs w:val="24"/>
        </w:rPr>
        <w:t xml:space="preserve"> </w:t>
      </w:r>
      <w:r w:rsidR="0046229B">
        <w:rPr>
          <w:sz w:val="24"/>
          <w:szCs w:val="24"/>
        </w:rPr>
        <w:t xml:space="preserve">stated above, </w:t>
      </w:r>
      <w:r w:rsidR="00BA5949" w:rsidRPr="008B27AA">
        <w:rPr>
          <w:sz w:val="24"/>
          <w:szCs w:val="24"/>
        </w:rPr>
        <w:t xml:space="preserve">the </w:t>
      </w:r>
      <w:r>
        <w:rPr>
          <w:sz w:val="24"/>
          <w:szCs w:val="24"/>
        </w:rPr>
        <w:t>Participants</w:t>
      </w:r>
      <w:r w:rsidR="00BA5949" w:rsidRPr="008B27AA">
        <w:rPr>
          <w:sz w:val="24"/>
          <w:szCs w:val="24"/>
        </w:rPr>
        <w:t xml:space="preserve"> intend to </w:t>
      </w:r>
      <w:r w:rsidR="00A56450">
        <w:rPr>
          <w:sz w:val="24"/>
          <w:szCs w:val="24"/>
        </w:rPr>
        <w:t>pursue Strategies for Cooperation</w:t>
      </w:r>
      <w:r w:rsidR="009B590A">
        <w:rPr>
          <w:sz w:val="24"/>
          <w:szCs w:val="24"/>
        </w:rPr>
        <w:t>, including</w:t>
      </w:r>
      <w:r w:rsidR="00AE2773">
        <w:rPr>
          <w:sz w:val="24"/>
          <w:szCs w:val="24"/>
        </w:rPr>
        <w:t>:</w:t>
      </w:r>
    </w:p>
    <w:p w14:paraId="5B66C64F" w14:textId="77777777" w:rsidR="00C13A76" w:rsidRPr="008B27AA" w:rsidRDefault="00C13A76" w:rsidP="00DA5FDD">
      <w:pPr>
        <w:spacing w:after="0"/>
        <w:rPr>
          <w:sz w:val="24"/>
          <w:szCs w:val="24"/>
        </w:rPr>
      </w:pPr>
    </w:p>
    <w:p w14:paraId="10D2B698" w14:textId="2519D7FA" w:rsidR="001A691F" w:rsidRDefault="00CF3300" w:rsidP="002944C8">
      <w:pPr>
        <w:pStyle w:val="ListParagraph"/>
        <w:numPr>
          <w:ilvl w:val="0"/>
          <w:numId w:val="22"/>
        </w:numPr>
        <w:spacing w:after="0"/>
        <w:ind w:left="990" w:hanging="270"/>
        <w:rPr>
          <w:sz w:val="24"/>
          <w:szCs w:val="24"/>
        </w:rPr>
      </w:pPr>
      <w:r w:rsidRPr="001A691F">
        <w:rPr>
          <w:sz w:val="24"/>
          <w:szCs w:val="24"/>
        </w:rPr>
        <w:t>Advance</w:t>
      </w:r>
      <w:r w:rsidR="003E134A">
        <w:rPr>
          <w:sz w:val="24"/>
          <w:szCs w:val="24"/>
        </w:rPr>
        <w:t>d</w:t>
      </w:r>
      <w:r w:rsidRPr="001A691F">
        <w:rPr>
          <w:sz w:val="24"/>
          <w:szCs w:val="24"/>
        </w:rPr>
        <w:t xml:space="preserve"> training in field epidemiology, </w:t>
      </w:r>
      <w:r w:rsidR="00C13A76" w:rsidRPr="001A691F">
        <w:rPr>
          <w:sz w:val="24"/>
          <w:szCs w:val="24"/>
        </w:rPr>
        <w:t xml:space="preserve">disease </w:t>
      </w:r>
      <w:r w:rsidRPr="001A691F">
        <w:rPr>
          <w:sz w:val="24"/>
          <w:szCs w:val="24"/>
        </w:rPr>
        <w:t xml:space="preserve">surveillance, </w:t>
      </w:r>
      <w:r w:rsidR="00233F35" w:rsidRPr="001A691F">
        <w:rPr>
          <w:sz w:val="24"/>
          <w:szCs w:val="24"/>
        </w:rPr>
        <w:t xml:space="preserve">public health and </w:t>
      </w:r>
      <w:r w:rsidRPr="001A691F">
        <w:rPr>
          <w:sz w:val="24"/>
          <w:szCs w:val="24"/>
        </w:rPr>
        <w:t xml:space="preserve">mentoring of </w:t>
      </w:r>
      <w:r w:rsidR="0045734D" w:rsidRPr="001A691F">
        <w:rPr>
          <w:sz w:val="24"/>
          <w:szCs w:val="24"/>
        </w:rPr>
        <w:t>public health professionals</w:t>
      </w:r>
      <w:r w:rsidR="00233F35" w:rsidRPr="001A691F">
        <w:rPr>
          <w:sz w:val="24"/>
          <w:szCs w:val="24"/>
        </w:rPr>
        <w:t xml:space="preserve"> through the Field Epidemiology and Laboratory Training Program (FELTP)</w:t>
      </w:r>
      <w:r w:rsidR="001A691F" w:rsidRPr="001A691F">
        <w:rPr>
          <w:sz w:val="24"/>
          <w:szCs w:val="24"/>
        </w:rPr>
        <w:t>;</w:t>
      </w:r>
    </w:p>
    <w:p w14:paraId="7EB39C4A" w14:textId="48DE5127" w:rsidR="001A691F" w:rsidRDefault="0045734D" w:rsidP="002944C8">
      <w:pPr>
        <w:pStyle w:val="ListParagraph"/>
        <w:numPr>
          <w:ilvl w:val="0"/>
          <w:numId w:val="22"/>
        </w:numPr>
        <w:spacing w:after="0"/>
        <w:ind w:left="990" w:hanging="270"/>
        <w:rPr>
          <w:sz w:val="24"/>
          <w:szCs w:val="24"/>
        </w:rPr>
      </w:pPr>
      <w:r w:rsidRPr="001A691F">
        <w:rPr>
          <w:sz w:val="24"/>
          <w:szCs w:val="24"/>
        </w:rPr>
        <w:t xml:space="preserve">Building of </w:t>
      </w:r>
      <w:r w:rsidR="00A54E02" w:rsidRPr="001A691F">
        <w:rPr>
          <w:sz w:val="24"/>
          <w:szCs w:val="24"/>
        </w:rPr>
        <w:t xml:space="preserve">sustainable </w:t>
      </w:r>
      <w:r w:rsidRPr="001A691F">
        <w:rPr>
          <w:sz w:val="24"/>
          <w:szCs w:val="24"/>
        </w:rPr>
        <w:t>laboratory capacity for the diagnosis of emerging</w:t>
      </w:r>
      <w:r w:rsidR="00233F35" w:rsidRPr="001A691F">
        <w:rPr>
          <w:sz w:val="24"/>
          <w:szCs w:val="24"/>
        </w:rPr>
        <w:t xml:space="preserve">, re-emerging and zoonotic infectious </w:t>
      </w:r>
      <w:r w:rsidRPr="001A691F">
        <w:rPr>
          <w:sz w:val="24"/>
          <w:szCs w:val="24"/>
        </w:rPr>
        <w:t>diseases using well characterized reference materials and advanced technology transfer</w:t>
      </w:r>
      <w:r w:rsidR="0087796B">
        <w:rPr>
          <w:sz w:val="24"/>
          <w:szCs w:val="24"/>
        </w:rPr>
        <w:t>s</w:t>
      </w:r>
      <w:r w:rsidRPr="001A691F">
        <w:rPr>
          <w:sz w:val="24"/>
          <w:szCs w:val="24"/>
        </w:rPr>
        <w:t xml:space="preserve"> that</w:t>
      </w:r>
      <w:r w:rsidR="00233F35" w:rsidRPr="001A691F">
        <w:rPr>
          <w:sz w:val="24"/>
          <w:szCs w:val="24"/>
        </w:rPr>
        <w:t xml:space="preserve"> meet CDC and global standards</w:t>
      </w:r>
      <w:r w:rsidR="001A691F">
        <w:rPr>
          <w:sz w:val="24"/>
          <w:szCs w:val="24"/>
        </w:rPr>
        <w:t>;</w:t>
      </w:r>
    </w:p>
    <w:p w14:paraId="4B7FB021" w14:textId="553585ED" w:rsidR="0045734D" w:rsidRDefault="00A54E02" w:rsidP="002944C8">
      <w:pPr>
        <w:pStyle w:val="ListParagraph"/>
        <w:numPr>
          <w:ilvl w:val="0"/>
          <w:numId w:val="22"/>
        </w:numPr>
        <w:spacing w:after="0"/>
        <w:ind w:left="990" w:hanging="270"/>
        <w:rPr>
          <w:sz w:val="24"/>
          <w:szCs w:val="24"/>
        </w:rPr>
      </w:pPr>
      <w:r w:rsidRPr="001A691F">
        <w:rPr>
          <w:sz w:val="24"/>
          <w:szCs w:val="24"/>
        </w:rPr>
        <w:lastRenderedPageBreak/>
        <w:t xml:space="preserve">Promoting </w:t>
      </w:r>
      <w:r w:rsidR="001A691F" w:rsidRPr="001A691F">
        <w:rPr>
          <w:sz w:val="24"/>
          <w:szCs w:val="24"/>
        </w:rPr>
        <w:t xml:space="preserve">and providing technical assistance for </w:t>
      </w:r>
      <w:r w:rsidRPr="001A691F">
        <w:rPr>
          <w:sz w:val="24"/>
          <w:szCs w:val="24"/>
        </w:rPr>
        <w:t xml:space="preserve">strategic </w:t>
      </w:r>
      <w:r w:rsidR="00233F35" w:rsidRPr="001A691F">
        <w:rPr>
          <w:sz w:val="24"/>
          <w:szCs w:val="24"/>
        </w:rPr>
        <w:t xml:space="preserve">planning and </w:t>
      </w:r>
      <w:r w:rsidRPr="001A691F">
        <w:rPr>
          <w:sz w:val="24"/>
          <w:szCs w:val="24"/>
        </w:rPr>
        <w:t xml:space="preserve">research </w:t>
      </w:r>
      <w:r w:rsidR="00233F35" w:rsidRPr="001A691F">
        <w:rPr>
          <w:sz w:val="24"/>
          <w:szCs w:val="24"/>
        </w:rPr>
        <w:t>t</w:t>
      </w:r>
      <w:r w:rsidRPr="001A691F">
        <w:rPr>
          <w:sz w:val="24"/>
          <w:szCs w:val="24"/>
        </w:rPr>
        <w:t xml:space="preserve">o reach </w:t>
      </w:r>
      <w:r w:rsidR="007C3A24">
        <w:rPr>
          <w:sz w:val="24"/>
          <w:szCs w:val="24"/>
        </w:rPr>
        <w:t xml:space="preserve">national </w:t>
      </w:r>
      <w:r w:rsidRPr="001A691F">
        <w:rPr>
          <w:sz w:val="24"/>
          <w:szCs w:val="24"/>
        </w:rPr>
        <w:t xml:space="preserve">public health </w:t>
      </w:r>
      <w:r w:rsidR="00233F35" w:rsidRPr="001A691F">
        <w:rPr>
          <w:sz w:val="24"/>
          <w:szCs w:val="24"/>
        </w:rPr>
        <w:t>goals for both human and animal h</w:t>
      </w:r>
      <w:r w:rsidRPr="001A691F">
        <w:rPr>
          <w:sz w:val="24"/>
          <w:szCs w:val="24"/>
        </w:rPr>
        <w:t>ealth</w:t>
      </w:r>
      <w:r w:rsidR="001A691F" w:rsidRPr="001A691F">
        <w:rPr>
          <w:sz w:val="24"/>
          <w:szCs w:val="24"/>
        </w:rPr>
        <w:t>;</w:t>
      </w:r>
    </w:p>
    <w:p w14:paraId="7C94B588" w14:textId="1188B0A2" w:rsidR="00F87144" w:rsidRDefault="001A691F" w:rsidP="00F87144">
      <w:pPr>
        <w:pStyle w:val="ListParagraph"/>
        <w:numPr>
          <w:ilvl w:val="0"/>
          <w:numId w:val="22"/>
        </w:numPr>
        <w:spacing w:after="0"/>
        <w:ind w:left="990" w:hanging="270"/>
        <w:rPr>
          <w:sz w:val="24"/>
          <w:szCs w:val="24"/>
        </w:rPr>
      </w:pPr>
      <w:r>
        <w:rPr>
          <w:sz w:val="24"/>
          <w:szCs w:val="24"/>
        </w:rPr>
        <w:t>Promoting and providing technical assistance for the development of operational and basic research</w:t>
      </w:r>
      <w:r w:rsidR="00AE2773">
        <w:rPr>
          <w:sz w:val="24"/>
          <w:szCs w:val="24"/>
        </w:rPr>
        <w:t>.  T</w:t>
      </w:r>
      <w:r>
        <w:rPr>
          <w:sz w:val="24"/>
          <w:szCs w:val="24"/>
        </w:rPr>
        <w:t>he results of this resear</w:t>
      </w:r>
      <w:r w:rsidR="00F87144">
        <w:rPr>
          <w:sz w:val="24"/>
          <w:szCs w:val="24"/>
        </w:rPr>
        <w:t xml:space="preserve">ch should provide evidence for </w:t>
      </w:r>
      <w:r w:rsidR="007C3A24">
        <w:rPr>
          <w:sz w:val="24"/>
          <w:szCs w:val="24"/>
        </w:rPr>
        <w:t xml:space="preserve">national health </w:t>
      </w:r>
      <w:r>
        <w:rPr>
          <w:sz w:val="24"/>
          <w:szCs w:val="24"/>
        </w:rPr>
        <w:t xml:space="preserve">policy and public health decision </w:t>
      </w:r>
      <w:r w:rsidR="00F87144">
        <w:rPr>
          <w:sz w:val="24"/>
          <w:szCs w:val="24"/>
        </w:rPr>
        <w:t>making;</w:t>
      </w:r>
    </w:p>
    <w:p w14:paraId="7005108C" w14:textId="77777777" w:rsidR="00A54E02" w:rsidRDefault="00A54E02" w:rsidP="00F87144">
      <w:pPr>
        <w:pStyle w:val="ListParagraph"/>
        <w:numPr>
          <w:ilvl w:val="0"/>
          <w:numId w:val="22"/>
        </w:numPr>
        <w:spacing w:after="0"/>
        <w:ind w:left="990" w:hanging="270"/>
        <w:rPr>
          <w:sz w:val="24"/>
          <w:szCs w:val="24"/>
        </w:rPr>
      </w:pPr>
      <w:r w:rsidRPr="00F87144">
        <w:rPr>
          <w:sz w:val="24"/>
          <w:szCs w:val="24"/>
        </w:rPr>
        <w:t>Building sustainable systems and capacity</w:t>
      </w:r>
      <w:r w:rsidR="00F87144">
        <w:rPr>
          <w:sz w:val="24"/>
          <w:szCs w:val="24"/>
        </w:rPr>
        <w:t xml:space="preserve"> for</w:t>
      </w:r>
      <w:r w:rsidRPr="00F87144">
        <w:rPr>
          <w:sz w:val="24"/>
          <w:szCs w:val="24"/>
        </w:rPr>
        <w:t xml:space="preserve"> information management, outbreak investigations and emergency operations</w:t>
      </w:r>
      <w:r w:rsidR="00F87144">
        <w:rPr>
          <w:sz w:val="24"/>
          <w:szCs w:val="24"/>
        </w:rPr>
        <w:t xml:space="preserve"> for public health;</w:t>
      </w:r>
    </w:p>
    <w:p w14:paraId="0D58CBAA" w14:textId="77777777" w:rsidR="000716D1" w:rsidRPr="000716D1" w:rsidRDefault="00F87144" w:rsidP="000716D1">
      <w:pPr>
        <w:pStyle w:val="ListParagraph"/>
        <w:numPr>
          <w:ilvl w:val="0"/>
          <w:numId w:val="22"/>
        </w:numPr>
        <w:spacing w:after="0"/>
        <w:ind w:left="990" w:hanging="270"/>
        <w:rPr>
          <w:sz w:val="24"/>
          <w:szCs w:val="24"/>
        </w:rPr>
      </w:pPr>
      <w:r>
        <w:rPr>
          <w:sz w:val="24"/>
          <w:szCs w:val="24"/>
        </w:rPr>
        <w:t>Implementing sustainable public health programs with systems capable of measuring progress and outcomes.</w:t>
      </w:r>
    </w:p>
    <w:p w14:paraId="2289F587" w14:textId="77777777" w:rsidR="009A0F9B" w:rsidRPr="008B27AA" w:rsidRDefault="009A0F9B" w:rsidP="0045734D">
      <w:pPr>
        <w:spacing w:after="0"/>
        <w:rPr>
          <w:sz w:val="24"/>
          <w:szCs w:val="24"/>
        </w:rPr>
      </w:pPr>
    </w:p>
    <w:p w14:paraId="219CFB6F" w14:textId="77777777" w:rsidR="0045734D" w:rsidRPr="008B27AA" w:rsidRDefault="0045734D" w:rsidP="0045734D">
      <w:pPr>
        <w:spacing w:after="0"/>
        <w:rPr>
          <w:b/>
          <w:sz w:val="24"/>
          <w:szCs w:val="24"/>
          <w:u w:val="single"/>
        </w:rPr>
      </w:pPr>
      <w:r w:rsidRPr="008B27AA">
        <w:rPr>
          <w:b/>
          <w:sz w:val="24"/>
          <w:szCs w:val="24"/>
          <w:u w:val="single"/>
        </w:rPr>
        <w:t>Section 3</w:t>
      </w:r>
    </w:p>
    <w:p w14:paraId="1E669E6E" w14:textId="77777777" w:rsidR="0045734D" w:rsidRPr="008B27AA" w:rsidRDefault="0045734D" w:rsidP="0045734D">
      <w:pPr>
        <w:spacing w:after="0"/>
        <w:rPr>
          <w:sz w:val="24"/>
          <w:szCs w:val="24"/>
        </w:rPr>
      </w:pPr>
    </w:p>
    <w:p w14:paraId="61D891EA" w14:textId="6E1BB6AD" w:rsidR="0045734D" w:rsidRDefault="00A54E02" w:rsidP="00370540">
      <w:pPr>
        <w:spacing w:after="0" w:line="240" w:lineRule="auto"/>
        <w:rPr>
          <w:sz w:val="24"/>
          <w:szCs w:val="24"/>
        </w:rPr>
      </w:pPr>
      <w:r w:rsidRPr="008B27AA">
        <w:rPr>
          <w:sz w:val="24"/>
          <w:szCs w:val="24"/>
        </w:rPr>
        <w:t xml:space="preserve">To achieve </w:t>
      </w:r>
      <w:r w:rsidR="009C0B12">
        <w:rPr>
          <w:sz w:val="24"/>
          <w:szCs w:val="24"/>
        </w:rPr>
        <w:t xml:space="preserve">successful outcomes </w:t>
      </w:r>
      <w:r w:rsidR="00A56450">
        <w:rPr>
          <w:sz w:val="24"/>
          <w:szCs w:val="24"/>
        </w:rPr>
        <w:t>in</w:t>
      </w:r>
      <w:r w:rsidR="009C0B12">
        <w:rPr>
          <w:sz w:val="24"/>
          <w:szCs w:val="24"/>
        </w:rPr>
        <w:t xml:space="preserve"> th</w:t>
      </w:r>
      <w:r w:rsidR="007C3A24">
        <w:rPr>
          <w:sz w:val="24"/>
          <w:szCs w:val="24"/>
        </w:rPr>
        <w:t>e</w:t>
      </w:r>
      <w:r w:rsidR="009C0B12">
        <w:rPr>
          <w:sz w:val="24"/>
          <w:szCs w:val="24"/>
        </w:rPr>
        <w:t>s</w:t>
      </w:r>
      <w:r w:rsidR="007C3A24">
        <w:rPr>
          <w:sz w:val="24"/>
          <w:szCs w:val="24"/>
        </w:rPr>
        <w:t>e</w:t>
      </w:r>
      <w:r w:rsidR="009C0B12">
        <w:rPr>
          <w:sz w:val="24"/>
          <w:szCs w:val="24"/>
        </w:rPr>
        <w:t xml:space="preserve"> Areas of Cooperation</w:t>
      </w:r>
      <w:r w:rsidRPr="008B27AA">
        <w:rPr>
          <w:sz w:val="24"/>
          <w:szCs w:val="24"/>
        </w:rPr>
        <w:t xml:space="preserve"> each Part</w:t>
      </w:r>
      <w:r w:rsidR="009C0B12">
        <w:rPr>
          <w:sz w:val="24"/>
          <w:szCs w:val="24"/>
        </w:rPr>
        <w:t xml:space="preserve">icipant </w:t>
      </w:r>
      <w:r w:rsidR="00A56450">
        <w:rPr>
          <w:sz w:val="24"/>
          <w:szCs w:val="24"/>
        </w:rPr>
        <w:t xml:space="preserve">intends to </w:t>
      </w:r>
      <w:r w:rsidR="009C0B12">
        <w:rPr>
          <w:sz w:val="24"/>
          <w:szCs w:val="24"/>
        </w:rPr>
        <w:t>provide the following</w:t>
      </w:r>
      <w:r w:rsidR="00A56450">
        <w:rPr>
          <w:sz w:val="24"/>
          <w:szCs w:val="24"/>
        </w:rPr>
        <w:t>:</w:t>
      </w:r>
      <w:r w:rsidR="009C0B12">
        <w:rPr>
          <w:sz w:val="24"/>
          <w:szCs w:val="24"/>
        </w:rPr>
        <w:t xml:space="preserve"> </w:t>
      </w:r>
    </w:p>
    <w:p w14:paraId="5EFD4126" w14:textId="77777777" w:rsidR="00A56450" w:rsidRDefault="00A56450" w:rsidP="00370540">
      <w:pPr>
        <w:spacing w:after="0" w:line="240" w:lineRule="auto"/>
        <w:rPr>
          <w:sz w:val="24"/>
          <w:szCs w:val="24"/>
        </w:rPr>
      </w:pPr>
    </w:p>
    <w:p w14:paraId="4C62A170" w14:textId="383C0BBA" w:rsidR="009C0B12" w:rsidRDefault="009C0B12" w:rsidP="00370540">
      <w:pPr>
        <w:spacing w:after="0" w:line="240" w:lineRule="auto"/>
        <w:rPr>
          <w:sz w:val="24"/>
          <w:szCs w:val="24"/>
        </w:rPr>
      </w:pPr>
      <w:r>
        <w:rPr>
          <w:sz w:val="24"/>
          <w:szCs w:val="24"/>
        </w:rPr>
        <w:t xml:space="preserve">MOLHSA </w:t>
      </w:r>
      <w:r w:rsidR="007C3A24">
        <w:rPr>
          <w:sz w:val="24"/>
          <w:szCs w:val="24"/>
        </w:rPr>
        <w:t xml:space="preserve">intends </w:t>
      </w:r>
      <w:r>
        <w:rPr>
          <w:sz w:val="24"/>
          <w:szCs w:val="24"/>
        </w:rPr>
        <w:t>to:</w:t>
      </w:r>
    </w:p>
    <w:p w14:paraId="7ED820F2" w14:textId="5DF26154" w:rsidR="002944C8" w:rsidRDefault="002944C8" w:rsidP="002944C8">
      <w:pPr>
        <w:pStyle w:val="ListParagraph"/>
        <w:numPr>
          <w:ilvl w:val="0"/>
          <w:numId w:val="23"/>
        </w:numPr>
        <w:spacing w:after="0" w:line="240" w:lineRule="auto"/>
        <w:rPr>
          <w:sz w:val="24"/>
          <w:szCs w:val="24"/>
        </w:rPr>
      </w:pPr>
      <w:r>
        <w:rPr>
          <w:sz w:val="24"/>
          <w:szCs w:val="24"/>
        </w:rPr>
        <w:t>Through the National Center for Disease Control and Public Health (NCDC) of the MoLHSA,</w:t>
      </w:r>
      <w:r w:rsidR="0025300C">
        <w:rPr>
          <w:sz w:val="24"/>
          <w:szCs w:val="24"/>
        </w:rPr>
        <w:t xml:space="preserve"> along with the </w:t>
      </w:r>
      <w:r w:rsidR="00E507C0">
        <w:rPr>
          <w:sz w:val="24"/>
          <w:szCs w:val="24"/>
        </w:rPr>
        <w:t>Richard Lugar Center for Public Health Research (Lugar Center),</w:t>
      </w:r>
      <w:r>
        <w:rPr>
          <w:sz w:val="24"/>
          <w:szCs w:val="24"/>
        </w:rPr>
        <w:t xml:space="preserve"> s</w:t>
      </w:r>
      <w:r w:rsidRPr="002944C8">
        <w:rPr>
          <w:sz w:val="24"/>
          <w:szCs w:val="24"/>
        </w:rPr>
        <w:t>erve as principal counterpart to the CDC SCO</w:t>
      </w:r>
      <w:r w:rsidR="002026A4">
        <w:rPr>
          <w:sz w:val="24"/>
          <w:szCs w:val="24"/>
        </w:rPr>
        <w:t xml:space="preserve"> to coordinate </w:t>
      </w:r>
      <w:r w:rsidR="00494226">
        <w:rPr>
          <w:sz w:val="24"/>
          <w:szCs w:val="24"/>
        </w:rPr>
        <w:t xml:space="preserve">planning and implementation of </w:t>
      </w:r>
      <w:r w:rsidR="007346C2">
        <w:rPr>
          <w:sz w:val="24"/>
          <w:szCs w:val="24"/>
        </w:rPr>
        <w:t xml:space="preserve">its </w:t>
      </w:r>
      <w:r w:rsidR="002026A4">
        <w:rPr>
          <w:sz w:val="24"/>
          <w:szCs w:val="24"/>
        </w:rPr>
        <w:t>CDC</w:t>
      </w:r>
      <w:r w:rsidR="00494226">
        <w:rPr>
          <w:sz w:val="24"/>
          <w:szCs w:val="24"/>
        </w:rPr>
        <w:t>-</w:t>
      </w:r>
      <w:r w:rsidR="002026A4">
        <w:rPr>
          <w:sz w:val="24"/>
          <w:szCs w:val="24"/>
        </w:rPr>
        <w:t>supported activities</w:t>
      </w:r>
      <w:r w:rsidR="0087796B">
        <w:rPr>
          <w:sz w:val="24"/>
          <w:szCs w:val="24"/>
        </w:rPr>
        <w:t>;</w:t>
      </w:r>
      <w:r w:rsidR="002026A4">
        <w:rPr>
          <w:sz w:val="24"/>
          <w:szCs w:val="24"/>
        </w:rPr>
        <w:t xml:space="preserve"> </w:t>
      </w:r>
    </w:p>
    <w:p w14:paraId="4474ED42" w14:textId="368CAB2F" w:rsidR="002944C8" w:rsidRDefault="002944C8" w:rsidP="002944C8">
      <w:pPr>
        <w:pStyle w:val="ListParagraph"/>
        <w:numPr>
          <w:ilvl w:val="0"/>
          <w:numId w:val="23"/>
        </w:numPr>
        <w:spacing w:after="0" w:line="240" w:lineRule="auto"/>
        <w:rPr>
          <w:sz w:val="24"/>
          <w:szCs w:val="24"/>
        </w:rPr>
      </w:pPr>
      <w:r>
        <w:rPr>
          <w:sz w:val="24"/>
          <w:szCs w:val="24"/>
        </w:rPr>
        <w:t xml:space="preserve">Through </w:t>
      </w:r>
      <w:r w:rsidR="00131242">
        <w:rPr>
          <w:sz w:val="24"/>
          <w:szCs w:val="24"/>
        </w:rPr>
        <w:t xml:space="preserve">the </w:t>
      </w:r>
      <w:r>
        <w:rPr>
          <w:sz w:val="24"/>
          <w:szCs w:val="24"/>
        </w:rPr>
        <w:t>NCDC, facilitate the transfer</w:t>
      </w:r>
      <w:r w:rsidR="00E94EE4">
        <w:rPr>
          <w:sz w:val="24"/>
          <w:szCs w:val="24"/>
        </w:rPr>
        <w:t>,</w:t>
      </w:r>
      <w:r w:rsidR="0025300C">
        <w:rPr>
          <w:sz w:val="24"/>
          <w:szCs w:val="24"/>
        </w:rPr>
        <w:t xml:space="preserve"> distribution</w:t>
      </w:r>
      <w:r w:rsidR="00E94EE4">
        <w:rPr>
          <w:sz w:val="24"/>
          <w:szCs w:val="24"/>
        </w:rPr>
        <w:t>, and</w:t>
      </w:r>
      <w:r w:rsidR="0025300C">
        <w:rPr>
          <w:sz w:val="24"/>
          <w:szCs w:val="24"/>
        </w:rPr>
        <w:t xml:space="preserve"> reporting</w:t>
      </w:r>
      <w:r>
        <w:rPr>
          <w:sz w:val="24"/>
          <w:szCs w:val="24"/>
        </w:rPr>
        <w:t xml:space="preserve"> of fund</w:t>
      </w:r>
      <w:r w:rsidR="002026A4">
        <w:rPr>
          <w:sz w:val="24"/>
          <w:szCs w:val="24"/>
        </w:rPr>
        <w:t xml:space="preserve">s from CDC through </w:t>
      </w:r>
      <w:r w:rsidR="00494226">
        <w:rPr>
          <w:sz w:val="24"/>
          <w:szCs w:val="24"/>
        </w:rPr>
        <w:t>c</w:t>
      </w:r>
      <w:r w:rsidR="002026A4">
        <w:rPr>
          <w:sz w:val="24"/>
          <w:szCs w:val="24"/>
        </w:rPr>
        <w:t xml:space="preserve">ooperative agreements for </w:t>
      </w:r>
      <w:r w:rsidR="007346C2">
        <w:rPr>
          <w:sz w:val="24"/>
          <w:szCs w:val="24"/>
        </w:rPr>
        <w:t xml:space="preserve">its </w:t>
      </w:r>
      <w:r w:rsidR="002026A4">
        <w:rPr>
          <w:sz w:val="24"/>
          <w:szCs w:val="24"/>
        </w:rPr>
        <w:t>CDC</w:t>
      </w:r>
      <w:r w:rsidR="00494226">
        <w:rPr>
          <w:sz w:val="24"/>
          <w:szCs w:val="24"/>
        </w:rPr>
        <w:t>-</w:t>
      </w:r>
      <w:r w:rsidR="002026A4">
        <w:rPr>
          <w:sz w:val="24"/>
          <w:szCs w:val="24"/>
        </w:rPr>
        <w:t>supported activities</w:t>
      </w:r>
      <w:r w:rsidR="0087796B">
        <w:rPr>
          <w:sz w:val="24"/>
          <w:szCs w:val="24"/>
        </w:rPr>
        <w:t>;</w:t>
      </w:r>
    </w:p>
    <w:p w14:paraId="3C858A97" w14:textId="4D8FF17B" w:rsidR="009B590A" w:rsidRDefault="009B590A" w:rsidP="002944C8">
      <w:pPr>
        <w:pStyle w:val="ListParagraph"/>
        <w:numPr>
          <w:ilvl w:val="0"/>
          <w:numId w:val="23"/>
        </w:numPr>
        <w:spacing w:after="0" w:line="240" w:lineRule="auto"/>
        <w:rPr>
          <w:sz w:val="24"/>
          <w:szCs w:val="24"/>
        </w:rPr>
      </w:pPr>
      <w:r>
        <w:rPr>
          <w:sz w:val="24"/>
          <w:szCs w:val="24"/>
        </w:rPr>
        <w:t>Through the NCDC, provide office space and basic infrastructure support for the CDC SCO</w:t>
      </w:r>
      <w:r w:rsidR="0087796B">
        <w:rPr>
          <w:sz w:val="24"/>
          <w:szCs w:val="24"/>
        </w:rPr>
        <w:t>;</w:t>
      </w:r>
    </w:p>
    <w:p w14:paraId="54BED4DE" w14:textId="43ECE3F5" w:rsidR="00043AE1" w:rsidRDefault="002026A4" w:rsidP="002944C8">
      <w:pPr>
        <w:pStyle w:val="ListParagraph"/>
        <w:numPr>
          <w:ilvl w:val="0"/>
          <w:numId w:val="23"/>
        </w:numPr>
        <w:spacing w:after="0" w:line="240" w:lineRule="auto"/>
        <w:rPr>
          <w:sz w:val="24"/>
          <w:szCs w:val="24"/>
        </w:rPr>
      </w:pPr>
      <w:r>
        <w:rPr>
          <w:sz w:val="24"/>
          <w:szCs w:val="24"/>
        </w:rPr>
        <w:t>Through</w:t>
      </w:r>
      <w:r w:rsidR="00131242">
        <w:rPr>
          <w:sz w:val="24"/>
          <w:szCs w:val="24"/>
        </w:rPr>
        <w:t xml:space="preserve"> the</w:t>
      </w:r>
      <w:r>
        <w:rPr>
          <w:sz w:val="24"/>
          <w:szCs w:val="24"/>
        </w:rPr>
        <w:t xml:space="preserve"> NCDC</w:t>
      </w:r>
      <w:r w:rsidR="00553406">
        <w:rPr>
          <w:sz w:val="24"/>
          <w:szCs w:val="24"/>
        </w:rPr>
        <w:t xml:space="preserve"> and the Lugar Center</w:t>
      </w:r>
      <w:r>
        <w:rPr>
          <w:sz w:val="24"/>
          <w:szCs w:val="24"/>
        </w:rPr>
        <w:t xml:space="preserve">, identify areas for and coordinate consultations from </w:t>
      </w:r>
      <w:r w:rsidR="00EB34B3">
        <w:rPr>
          <w:sz w:val="24"/>
          <w:szCs w:val="24"/>
        </w:rPr>
        <w:t xml:space="preserve">CDC Atlanta-based </w:t>
      </w:r>
      <w:r>
        <w:rPr>
          <w:sz w:val="24"/>
          <w:szCs w:val="24"/>
        </w:rPr>
        <w:t xml:space="preserve">subject matter experts (SMEs) to support activities </w:t>
      </w:r>
      <w:r w:rsidR="00043AE1">
        <w:rPr>
          <w:sz w:val="24"/>
          <w:szCs w:val="24"/>
        </w:rPr>
        <w:t>included in the Cooperative Agreements and other CDC</w:t>
      </w:r>
      <w:r w:rsidR="00E94EE4">
        <w:rPr>
          <w:sz w:val="24"/>
          <w:szCs w:val="24"/>
        </w:rPr>
        <w:t>-</w:t>
      </w:r>
      <w:r w:rsidR="00043AE1">
        <w:rPr>
          <w:sz w:val="24"/>
          <w:szCs w:val="24"/>
        </w:rPr>
        <w:t>supported activities</w:t>
      </w:r>
      <w:r w:rsidR="0087796B">
        <w:rPr>
          <w:sz w:val="24"/>
          <w:szCs w:val="24"/>
        </w:rPr>
        <w:t>;</w:t>
      </w:r>
    </w:p>
    <w:p w14:paraId="6C0BC2D0" w14:textId="7251240E" w:rsidR="00131242" w:rsidRDefault="00553406" w:rsidP="002944C8">
      <w:pPr>
        <w:pStyle w:val="ListParagraph"/>
        <w:numPr>
          <w:ilvl w:val="0"/>
          <w:numId w:val="23"/>
        </w:numPr>
        <w:spacing w:after="0" w:line="240" w:lineRule="auto"/>
        <w:rPr>
          <w:sz w:val="24"/>
          <w:szCs w:val="24"/>
        </w:rPr>
      </w:pPr>
      <w:r>
        <w:rPr>
          <w:sz w:val="24"/>
          <w:szCs w:val="24"/>
        </w:rPr>
        <w:t xml:space="preserve">Through the NCDC and Lugar Center, </w:t>
      </w:r>
      <w:r w:rsidR="00BE5BCD">
        <w:rPr>
          <w:sz w:val="24"/>
          <w:szCs w:val="24"/>
        </w:rPr>
        <w:t xml:space="preserve">ensure </w:t>
      </w:r>
      <w:r w:rsidR="00912352">
        <w:rPr>
          <w:sz w:val="24"/>
          <w:szCs w:val="24"/>
        </w:rPr>
        <w:t xml:space="preserve">full participation </w:t>
      </w:r>
      <w:r w:rsidR="00BE5BCD">
        <w:rPr>
          <w:sz w:val="24"/>
          <w:szCs w:val="24"/>
        </w:rPr>
        <w:t>of</w:t>
      </w:r>
      <w:r w:rsidR="00912352">
        <w:rPr>
          <w:sz w:val="24"/>
          <w:szCs w:val="24"/>
        </w:rPr>
        <w:t xml:space="preserve"> national epidemiologists, laboratory experts and </w:t>
      </w:r>
      <w:r w:rsidR="00EB34B3">
        <w:rPr>
          <w:sz w:val="24"/>
          <w:szCs w:val="24"/>
        </w:rPr>
        <w:t>other public health staff</w:t>
      </w:r>
      <w:r w:rsidR="00BE5BCD">
        <w:rPr>
          <w:sz w:val="24"/>
          <w:szCs w:val="24"/>
        </w:rPr>
        <w:t xml:space="preserve">, and full engagement of the disease control networks in the </w:t>
      </w:r>
      <w:r w:rsidR="00E507C0">
        <w:rPr>
          <w:sz w:val="24"/>
          <w:szCs w:val="24"/>
        </w:rPr>
        <w:t>collaborat</w:t>
      </w:r>
      <w:r w:rsidR="00BE5BCD">
        <w:rPr>
          <w:sz w:val="24"/>
          <w:szCs w:val="24"/>
        </w:rPr>
        <w:t>ions</w:t>
      </w:r>
      <w:r w:rsidR="00E507C0">
        <w:rPr>
          <w:sz w:val="24"/>
          <w:szCs w:val="24"/>
        </w:rPr>
        <w:t xml:space="preserve"> with</w:t>
      </w:r>
      <w:r w:rsidR="00912352">
        <w:rPr>
          <w:sz w:val="24"/>
          <w:szCs w:val="24"/>
        </w:rPr>
        <w:t xml:space="preserve"> </w:t>
      </w:r>
      <w:r w:rsidR="00EB34B3">
        <w:rPr>
          <w:sz w:val="24"/>
          <w:szCs w:val="24"/>
        </w:rPr>
        <w:t xml:space="preserve">the </w:t>
      </w:r>
      <w:r w:rsidR="00912352">
        <w:rPr>
          <w:sz w:val="24"/>
          <w:szCs w:val="24"/>
        </w:rPr>
        <w:t>CDC SCO</w:t>
      </w:r>
      <w:r w:rsidR="00D734A2">
        <w:rPr>
          <w:sz w:val="24"/>
          <w:szCs w:val="24"/>
        </w:rPr>
        <w:t>.</w:t>
      </w:r>
      <w:r w:rsidR="00131242">
        <w:rPr>
          <w:sz w:val="24"/>
          <w:szCs w:val="24"/>
        </w:rPr>
        <w:t xml:space="preserve"> </w:t>
      </w:r>
    </w:p>
    <w:p w14:paraId="1A3D906A" w14:textId="77777777" w:rsidR="009C0B12" w:rsidRDefault="009C0B12" w:rsidP="00370540">
      <w:pPr>
        <w:spacing w:after="0" w:line="240" w:lineRule="auto"/>
        <w:rPr>
          <w:sz w:val="24"/>
          <w:szCs w:val="24"/>
        </w:rPr>
      </w:pPr>
    </w:p>
    <w:p w14:paraId="46D9E6E2" w14:textId="0D98E160" w:rsidR="009C0B12" w:rsidRDefault="009C0B12" w:rsidP="00370540">
      <w:pPr>
        <w:spacing w:after="0" w:line="240" w:lineRule="auto"/>
        <w:rPr>
          <w:sz w:val="24"/>
          <w:szCs w:val="24"/>
        </w:rPr>
      </w:pPr>
      <w:r>
        <w:rPr>
          <w:sz w:val="24"/>
          <w:szCs w:val="24"/>
        </w:rPr>
        <w:t xml:space="preserve">MoA </w:t>
      </w:r>
      <w:r w:rsidR="007C3A24">
        <w:rPr>
          <w:sz w:val="24"/>
          <w:szCs w:val="24"/>
        </w:rPr>
        <w:t xml:space="preserve">intends </w:t>
      </w:r>
      <w:r>
        <w:rPr>
          <w:sz w:val="24"/>
          <w:szCs w:val="24"/>
        </w:rPr>
        <w:t>to:</w:t>
      </w:r>
    </w:p>
    <w:p w14:paraId="307B44AB" w14:textId="14B7A080" w:rsidR="00043AE1" w:rsidRDefault="00043AE1" w:rsidP="00043AE1">
      <w:pPr>
        <w:pStyle w:val="ListParagraph"/>
        <w:numPr>
          <w:ilvl w:val="0"/>
          <w:numId w:val="24"/>
        </w:numPr>
        <w:spacing w:after="0" w:line="240" w:lineRule="auto"/>
        <w:rPr>
          <w:sz w:val="24"/>
          <w:szCs w:val="24"/>
        </w:rPr>
      </w:pPr>
      <w:r>
        <w:rPr>
          <w:sz w:val="24"/>
          <w:szCs w:val="24"/>
        </w:rPr>
        <w:t xml:space="preserve">Through the National </w:t>
      </w:r>
      <w:r w:rsidR="00131242">
        <w:rPr>
          <w:sz w:val="24"/>
          <w:szCs w:val="24"/>
        </w:rPr>
        <w:t>Food Agency (NFA)</w:t>
      </w:r>
      <w:r>
        <w:rPr>
          <w:sz w:val="24"/>
          <w:szCs w:val="24"/>
        </w:rPr>
        <w:t xml:space="preserve"> </w:t>
      </w:r>
      <w:r w:rsidR="00E507C0">
        <w:rPr>
          <w:sz w:val="24"/>
          <w:szCs w:val="24"/>
        </w:rPr>
        <w:t xml:space="preserve">and the Laboratory of the Ministry of Agriculture (LMA) </w:t>
      </w:r>
      <w:r>
        <w:rPr>
          <w:sz w:val="24"/>
          <w:szCs w:val="24"/>
        </w:rPr>
        <w:t>of the Mo</w:t>
      </w:r>
      <w:r w:rsidR="00131242">
        <w:rPr>
          <w:sz w:val="24"/>
          <w:szCs w:val="24"/>
        </w:rPr>
        <w:t xml:space="preserve">A, </w:t>
      </w:r>
      <w:r>
        <w:rPr>
          <w:sz w:val="24"/>
          <w:szCs w:val="24"/>
        </w:rPr>
        <w:t>s</w:t>
      </w:r>
      <w:r w:rsidRPr="002944C8">
        <w:rPr>
          <w:sz w:val="24"/>
          <w:szCs w:val="24"/>
        </w:rPr>
        <w:t>erve as principal counterpart to the CDC SCO</w:t>
      </w:r>
      <w:r>
        <w:rPr>
          <w:sz w:val="24"/>
          <w:szCs w:val="24"/>
        </w:rPr>
        <w:t xml:space="preserve"> to coordinate </w:t>
      </w:r>
      <w:r w:rsidR="007346C2">
        <w:rPr>
          <w:sz w:val="24"/>
          <w:szCs w:val="24"/>
        </w:rPr>
        <w:t xml:space="preserve">its </w:t>
      </w:r>
      <w:r>
        <w:rPr>
          <w:sz w:val="24"/>
          <w:szCs w:val="24"/>
        </w:rPr>
        <w:t>CDC</w:t>
      </w:r>
      <w:r w:rsidR="007346C2">
        <w:rPr>
          <w:sz w:val="24"/>
          <w:szCs w:val="24"/>
        </w:rPr>
        <w:t>-</w:t>
      </w:r>
      <w:r>
        <w:rPr>
          <w:sz w:val="24"/>
          <w:szCs w:val="24"/>
        </w:rPr>
        <w:t xml:space="preserve">supported activities </w:t>
      </w:r>
      <w:r w:rsidR="007346C2">
        <w:rPr>
          <w:sz w:val="24"/>
          <w:szCs w:val="24"/>
        </w:rPr>
        <w:t>in the area of animal health</w:t>
      </w:r>
      <w:r w:rsidR="0087796B">
        <w:rPr>
          <w:sz w:val="24"/>
          <w:szCs w:val="24"/>
        </w:rPr>
        <w:t>;</w:t>
      </w:r>
    </w:p>
    <w:p w14:paraId="0406226D" w14:textId="63950D4A" w:rsidR="00131242" w:rsidRDefault="00AD4A9A" w:rsidP="00131242">
      <w:pPr>
        <w:pStyle w:val="ListParagraph"/>
        <w:numPr>
          <w:ilvl w:val="0"/>
          <w:numId w:val="24"/>
        </w:numPr>
        <w:spacing w:after="0" w:line="240" w:lineRule="auto"/>
        <w:rPr>
          <w:sz w:val="24"/>
          <w:szCs w:val="24"/>
        </w:rPr>
      </w:pPr>
      <w:r>
        <w:rPr>
          <w:sz w:val="24"/>
          <w:szCs w:val="24"/>
        </w:rPr>
        <w:t>Through the NFA and LMA, f</w:t>
      </w:r>
      <w:r w:rsidR="00043AE1" w:rsidRPr="00131242">
        <w:rPr>
          <w:sz w:val="24"/>
          <w:szCs w:val="24"/>
        </w:rPr>
        <w:t>acilitate the transfer</w:t>
      </w:r>
      <w:r w:rsidR="00EB34B3">
        <w:rPr>
          <w:sz w:val="24"/>
          <w:szCs w:val="24"/>
        </w:rPr>
        <w:t>, distribution and reporting</w:t>
      </w:r>
      <w:r w:rsidR="00043AE1" w:rsidRPr="00131242">
        <w:rPr>
          <w:sz w:val="24"/>
          <w:szCs w:val="24"/>
        </w:rPr>
        <w:t xml:space="preserve"> of funds from CDC through </w:t>
      </w:r>
      <w:r w:rsidR="002C5715">
        <w:rPr>
          <w:sz w:val="24"/>
          <w:szCs w:val="24"/>
        </w:rPr>
        <w:t>c</w:t>
      </w:r>
      <w:r w:rsidR="00043AE1" w:rsidRPr="00131242">
        <w:rPr>
          <w:sz w:val="24"/>
          <w:szCs w:val="24"/>
        </w:rPr>
        <w:t xml:space="preserve">ooperative agreements for </w:t>
      </w:r>
      <w:r w:rsidR="007346C2">
        <w:rPr>
          <w:sz w:val="24"/>
          <w:szCs w:val="24"/>
        </w:rPr>
        <w:t xml:space="preserve">its </w:t>
      </w:r>
      <w:r w:rsidR="00043AE1" w:rsidRPr="00131242">
        <w:rPr>
          <w:sz w:val="24"/>
          <w:szCs w:val="24"/>
        </w:rPr>
        <w:t>CDC supported activities</w:t>
      </w:r>
      <w:r w:rsidR="0087796B">
        <w:rPr>
          <w:sz w:val="24"/>
          <w:szCs w:val="24"/>
        </w:rPr>
        <w:t>;</w:t>
      </w:r>
    </w:p>
    <w:p w14:paraId="7A635BF4" w14:textId="682BB1F6" w:rsidR="00043AE1" w:rsidRDefault="00043AE1" w:rsidP="00131242">
      <w:pPr>
        <w:pStyle w:val="ListParagraph"/>
        <w:numPr>
          <w:ilvl w:val="0"/>
          <w:numId w:val="24"/>
        </w:numPr>
        <w:spacing w:after="0" w:line="240" w:lineRule="auto"/>
        <w:rPr>
          <w:sz w:val="24"/>
          <w:szCs w:val="24"/>
        </w:rPr>
      </w:pPr>
      <w:r w:rsidRPr="00131242">
        <w:rPr>
          <w:sz w:val="24"/>
          <w:szCs w:val="24"/>
        </w:rPr>
        <w:t xml:space="preserve">Through </w:t>
      </w:r>
      <w:r w:rsidR="00131242">
        <w:rPr>
          <w:sz w:val="24"/>
          <w:szCs w:val="24"/>
        </w:rPr>
        <w:t>the NFA and the Laboratory of the Ministry of Agriculture (LMA)</w:t>
      </w:r>
      <w:r w:rsidRPr="00131242">
        <w:rPr>
          <w:sz w:val="24"/>
          <w:szCs w:val="24"/>
        </w:rPr>
        <w:t>, identify areas for</w:t>
      </w:r>
      <w:r w:rsidR="00BD0E69">
        <w:rPr>
          <w:sz w:val="24"/>
          <w:szCs w:val="24"/>
        </w:rPr>
        <w:t>,</w:t>
      </w:r>
      <w:r w:rsidRPr="00131242">
        <w:rPr>
          <w:sz w:val="24"/>
          <w:szCs w:val="24"/>
        </w:rPr>
        <w:t xml:space="preserve"> and coordinate consultations from</w:t>
      </w:r>
      <w:r w:rsidR="00BD0E69">
        <w:rPr>
          <w:sz w:val="24"/>
          <w:szCs w:val="24"/>
        </w:rPr>
        <w:t>,</w:t>
      </w:r>
      <w:r w:rsidRPr="00131242">
        <w:rPr>
          <w:sz w:val="24"/>
          <w:szCs w:val="24"/>
        </w:rPr>
        <w:t xml:space="preserve"> CDC </w:t>
      </w:r>
      <w:r w:rsidR="00EB34B3">
        <w:rPr>
          <w:sz w:val="24"/>
          <w:szCs w:val="24"/>
        </w:rPr>
        <w:t xml:space="preserve">Atlanta-based </w:t>
      </w:r>
      <w:r w:rsidRPr="00131242">
        <w:rPr>
          <w:sz w:val="24"/>
          <w:szCs w:val="24"/>
        </w:rPr>
        <w:t xml:space="preserve">SMEs </w:t>
      </w:r>
      <w:r w:rsidR="005B23D4">
        <w:rPr>
          <w:sz w:val="24"/>
          <w:szCs w:val="24"/>
        </w:rPr>
        <w:t xml:space="preserve">collaborating in </w:t>
      </w:r>
      <w:r w:rsidRPr="00131242">
        <w:rPr>
          <w:sz w:val="24"/>
          <w:szCs w:val="24"/>
        </w:rPr>
        <w:t>activities included in Cooperative Agreements and other CDC</w:t>
      </w:r>
      <w:r w:rsidR="005B23D4">
        <w:rPr>
          <w:sz w:val="24"/>
          <w:szCs w:val="24"/>
        </w:rPr>
        <w:t>-</w:t>
      </w:r>
      <w:r w:rsidRPr="00131242">
        <w:rPr>
          <w:sz w:val="24"/>
          <w:szCs w:val="24"/>
        </w:rPr>
        <w:t>supported activities</w:t>
      </w:r>
      <w:r w:rsidR="0087796B">
        <w:rPr>
          <w:sz w:val="24"/>
          <w:szCs w:val="24"/>
        </w:rPr>
        <w:t>;</w:t>
      </w:r>
    </w:p>
    <w:p w14:paraId="50CB8DDC" w14:textId="6F5721A7" w:rsidR="00553406" w:rsidRPr="00131242" w:rsidRDefault="00553406" w:rsidP="00131242">
      <w:pPr>
        <w:pStyle w:val="ListParagraph"/>
        <w:numPr>
          <w:ilvl w:val="0"/>
          <w:numId w:val="24"/>
        </w:numPr>
        <w:spacing w:after="0" w:line="240" w:lineRule="auto"/>
        <w:rPr>
          <w:sz w:val="24"/>
          <w:szCs w:val="24"/>
        </w:rPr>
      </w:pPr>
      <w:r>
        <w:rPr>
          <w:sz w:val="24"/>
          <w:szCs w:val="24"/>
        </w:rPr>
        <w:lastRenderedPageBreak/>
        <w:t xml:space="preserve">Through the NFA and LMA, </w:t>
      </w:r>
      <w:r w:rsidR="00EB34B3">
        <w:rPr>
          <w:sz w:val="24"/>
          <w:szCs w:val="24"/>
        </w:rPr>
        <w:t xml:space="preserve">ensure </w:t>
      </w:r>
      <w:r w:rsidR="00912352">
        <w:rPr>
          <w:sz w:val="24"/>
          <w:szCs w:val="24"/>
        </w:rPr>
        <w:t xml:space="preserve">full participation </w:t>
      </w:r>
      <w:r w:rsidR="00EB34B3">
        <w:rPr>
          <w:sz w:val="24"/>
          <w:szCs w:val="24"/>
        </w:rPr>
        <w:t xml:space="preserve">of </w:t>
      </w:r>
      <w:r w:rsidR="00912352">
        <w:rPr>
          <w:sz w:val="24"/>
          <w:szCs w:val="24"/>
        </w:rPr>
        <w:t xml:space="preserve">national epidemiologists, laboratory experts and </w:t>
      </w:r>
      <w:r w:rsidR="00EB34B3">
        <w:rPr>
          <w:sz w:val="24"/>
          <w:szCs w:val="24"/>
        </w:rPr>
        <w:t xml:space="preserve">other public health staff, and full engagement of the disease control networks in the </w:t>
      </w:r>
      <w:r w:rsidR="00912352">
        <w:rPr>
          <w:sz w:val="24"/>
          <w:szCs w:val="24"/>
        </w:rPr>
        <w:t>collaborat</w:t>
      </w:r>
      <w:r w:rsidR="00EB34B3">
        <w:rPr>
          <w:sz w:val="24"/>
          <w:szCs w:val="24"/>
        </w:rPr>
        <w:t>ions</w:t>
      </w:r>
      <w:r w:rsidR="00912352">
        <w:rPr>
          <w:sz w:val="24"/>
          <w:szCs w:val="24"/>
        </w:rPr>
        <w:t xml:space="preserve"> with </w:t>
      </w:r>
      <w:r w:rsidR="00EB34B3">
        <w:rPr>
          <w:sz w:val="24"/>
          <w:szCs w:val="24"/>
        </w:rPr>
        <w:t xml:space="preserve">the </w:t>
      </w:r>
      <w:r w:rsidR="00912352">
        <w:rPr>
          <w:sz w:val="24"/>
          <w:szCs w:val="24"/>
        </w:rPr>
        <w:t>CDC SCO</w:t>
      </w:r>
      <w:r w:rsidR="0087796B">
        <w:rPr>
          <w:sz w:val="24"/>
          <w:szCs w:val="24"/>
        </w:rPr>
        <w:t>.</w:t>
      </w:r>
      <w:r w:rsidR="00912352">
        <w:rPr>
          <w:sz w:val="24"/>
          <w:szCs w:val="24"/>
        </w:rPr>
        <w:t xml:space="preserve"> </w:t>
      </w:r>
    </w:p>
    <w:p w14:paraId="2C0E1241" w14:textId="77777777" w:rsidR="009C0B12" w:rsidRDefault="009C0B12" w:rsidP="00370540">
      <w:pPr>
        <w:spacing w:after="0" w:line="240" w:lineRule="auto"/>
        <w:rPr>
          <w:sz w:val="24"/>
          <w:szCs w:val="24"/>
        </w:rPr>
      </w:pPr>
    </w:p>
    <w:p w14:paraId="32DF1F95" w14:textId="3D66A512" w:rsidR="000716D1" w:rsidRDefault="000716D1" w:rsidP="000716D1">
      <w:pPr>
        <w:spacing w:after="0" w:line="240" w:lineRule="auto"/>
        <w:rPr>
          <w:sz w:val="24"/>
          <w:szCs w:val="24"/>
        </w:rPr>
      </w:pPr>
      <w:r>
        <w:rPr>
          <w:sz w:val="24"/>
          <w:szCs w:val="24"/>
        </w:rPr>
        <w:t>CDC</w:t>
      </w:r>
      <w:r w:rsidR="00994CA8">
        <w:rPr>
          <w:sz w:val="24"/>
          <w:szCs w:val="24"/>
        </w:rPr>
        <w:t xml:space="preserve">, represented by CDC </w:t>
      </w:r>
      <w:r>
        <w:rPr>
          <w:sz w:val="24"/>
          <w:szCs w:val="24"/>
        </w:rPr>
        <w:t>SCO</w:t>
      </w:r>
      <w:r w:rsidR="00994CA8">
        <w:rPr>
          <w:sz w:val="24"/>
          <w:szCs w:val="24"/>
        </w:rPr>
        <w:t xml:space="preserve">, intends </w:t>
      </w:r>
      <w:r>
        <w:rPr>
          <w:sz w:val="24"/>
          <w:szCs w:val="24"/>
        </w:rPr>
        <w:t>to:</w:t>
      </w:r>
    </w:p>
    <w:p w14:paraId="34CB540C" w14:textId="3DC73809" w:rsidR="000716D1" w:rsidRDefault="000716D1" w:rsidP="000716D1">
      <w:pPr>
        <w:pStyle w:val="ListParagraph"/>
        <w:numPr>
          <w:ilvl w:val="0"/>
          <w:numId w:val="25"/>
        </w:numPr>
        <w:spacing w:after="0"/>
        <w:rPr>
          <w:sz w:val="24"/>
          <w:szCs w:val="24"/>
        </w:rPr>
      </w:pPr>
      <w:r>
        <w:rPr>
          <w:sz w:val="24"/>
          <w:szCs w:val="24"/>
        </w:rPr>
        <w:t xml:space="preserve">Work with the MoLHSA, NCDC, Lugar Center and the MoA, NFA, LMA to </w:t>
      </w:r>
      <w:r w:rsidR="00E507C0">
        <w:rPr>
          <w:sz w:val="24"/>
          <w:szCs w:val="24"/>
        </w:rPr>
        <w:t xml:space="preserve">sustain and build upon existing collaborative </w:t>
      </w:r>
      <w:r w:rsidR="009761C9">
        <w:rPr>
          <w:sz w:val="24"/>
          <w:szCs w:val="24"/>
        </w:rPr>
        <w:t xml:space="preserve">projects </w:t>
      </w:r>
      <w:r w:rsidR="00E507C0">
        <w:rPr>
          <w:sz w:val="24"/>
          <w:szCs w:val="24"/>
        </w:rPr>
        <w:t xml:space="preserve">of </w:t>
      </w:r>
      <w:r>
        <w:rPr>
          <w:sz w:val="24"/>
          <w:szCs w:val="24"/>
        </w:rPr>
        <w:t>the CDC SCO</w:t>
      </w:r>
      <w:r w:rsidR="0087796B">
        <w:rPr>
          <w:sz w:val="24"/>
          <w:szCs w:val="24"/>
        </w:rPr>
        <w:t>;</w:t>
      </w:r>
    </w:p>
    <w:p w14:paraId="77641DAF" w14:textId="735E1A72" w:rsidR="000716D1" w:rsidRDefault="000716D1" w:rsidP="000716D1">
      <w:pPr>
        <w:pStyle w:val="ListParagraph"/>
        <w:numPr>
          <w:ilvl w:val="0"/>
          <w:numId w:val="25"/>
        </w:numPr>
        <w:spacing w:after="0"/>
        <w:rPr>
          <w:sz w:val="24"/>
          <w:szCs w:val="24"/>
        </w:rPr>
      </w:pPr>
      <w:r>
        <w:rPr>
          <w:sz w:val="24"/>
          <w:szCs w:val="24"/>
        </w:rPr>
        <w:t>Provide the operational platform for US CDC Programs to establish and maintain activities</w:t>
      </w:r>
      <w:r w:rsidR="005B23D4">
        <w:rPr>
          <w:sz w:val="24"/>
          <w:szCs w:val="24"/>
        </w:rPr>
        <w:t xml:space="preserve"> as part of Technical Collaborations</w:t>
      </w:r>
      <w:r>
        <w:rPr>
          <w:sz w:val="24"/>
          <w:szCs w:val="24"/>
        </w:rPr>
        <w:t xml:space="preserve">. Examples of </w:t>
      </w:r>
      <w:r w:rsidR="005B23D4">
        <w:rPr>
          <w:sz w:val="24"/>
          <w:szCs w:val="24"/>
        </w:rPr>
        <w:t xml:space="preserve">CDC </w:t>
      </w:r>
      <w:r>
        <w:rPr>
          <w:sz w:val="24"/>
          <w:szCs w:val="24"/>
        </w:rPr>
        <w:t xml:space="preserve">Programs </w:t>
      </w:r>
      <w:r w:rsidR="005B23D4">
        <w:rPr>
          <w:sz w:val="24"/>
          <w:szCs w:val="24"/>
        </w:rPr>
        <w:t xml:space="preserve">involved in such </w:t>
      </w:r>
      <w:r w:rsidR="001802CC">
        <w:rPr>
          <w:sz w:val="24"/>
          <w:szCs w:val="24"/>
        </w:rPr>
        <w:t xml:space="preserve">collaborations </w:t>
      </w:r>
      <w:r>
        <w:rPr>
          <w:sz w:val="24"/>
          <w:szCs w:val="24"/>
        </w:rPr>
        <w:t xml:space="preserve">include the Global Disease Detection </w:t>
      </w:r>
      <w:r w:rsidR="001802CC">
        <w:rPr>
          <w:sz w:val="24"/>
          <w:szCs w:val="24"/>
        </w:rPr>
        <w:t xml:space="preserve">Program </w:t>
      </w:r>
      <w:r>
        <w:rPr>
          <w:sz w:val="24"/>
          <w:szCs w:val="24"/>
        </w:rPr>
        <w:t xml:space="preserve">(GDD); the Global Immunization Division (GID); </w:t>
      </w:r>
      <w:r w:rsidR="009E4B6F">
        <w:rPr>
          <w:sz w:val="24"/>
          <w:szCs w:val="24"/>
        </w:rPr>
        <w:t>the Hep</w:t>
      </w:r>
      <w:r w:rsidR="00994CA8">
        <w:rPr>
          <w:sz w:val="24"/>
          <w:szCs w:val="24"/>
        </w:rPr>
        <w:t>atitis</w:t>
      </w:r>
      <w:r w:rsidR="009E4B6F">
        <w:rPr>
          <w:sz w:val="24"/>
          <w:szCs w:val="24"/>
        </w:rPr>
        <w:t xml:space="preserve"> C Elimination Program through the Division of Viral Hepatitis (DVH); the Antimicrobial Resistance Program through the Division of Healthcare Quality and Promotion (DHQP); </w:t>
      </w:r>
      <w:r w:rsidR="001802CC">
        <w:rPr>
          <w:sz w:val="24"/>
          <w:szCs w:val="24"/>
        </w:rPr>
        <w:t xml:space="preserve">and </w:t>
      </w:r>
      <w:r w:rsidR="009E4B6F">
        <w:rPr>
          <w:sz w:val="24"/>
          <w:szCs w:val="24"/>
        </w:rPr>
        <w:t xml:space="preserve">the Orthopox Program through the </w:t>
      </w:r>
      <w:r w:rsidR="001802CC">
        <w:rPr>
          <w:sz w:val="24"/>
          <w:szCs w:val="24"/>
        </w:rPr>
        <w:t xml:space="preserve">Poxvirus </w:t>
      </w:r>
      <w:r w:rsidR="009E4B6F">
        <w:rPr>
          <w:sz w:val="24"/>
          <w:szCs w:val="24"/>
        </w:rPr>
        <w:t xml:space="preserve">and Rabies </w:t>
      </w:r>
      <w:r w:rsidR="001802CC">
        <w:rPr>
          <w:sz w:val="24"/>
          <w:szCs w:val="24"/>
        </w:rPr>
        <w:t xml:space="preserve">Branch, </w:t>
      </w:r>
      <w:r w:rsidR="009E4B6F">
        <w:rPr>
          <w:sz w:val="24"/>
          <w:szCs w:val="24"/>
        </w:rPr>
        <w:t>Division</w:t>
      </w:r>
      <w:r w:rsidR="001802CC">
        <w:rPr>
          <w:sz w:val="24"/>
          <w:szCs w:val="24"/>
        </w:rPr>
        <w:t xml:space="preserve"> of High Consequence Pathogens and Pathology</w:t>
      </w:r>
      <w:r w:rsidR="0087796B">
        <w:rPr>
          <w:sz w:val="24"/>
          <w:szCs w:val="24"/>
        </w:rPr>
        <w:t>;</w:t>
      </w:r>
    </w:p>
    <w:p w14:paraId="56D3ADCC" w14:textId="7C296DD6" w:rsidR="000716D1" w:rsidRDefault="000716D1" w:rsidP="000716D1">
      <w:pPr>
        <w:pStyle w:val="ListParagraph"/>
        <w:numPr>
          <w:ilvl w:val="0"/>
          <w:numId w:val="25"/>
        </w:numPr>
        <w:spacing w:after="0"/>
        <w:rPr>
          <w:sz w:val="24"/>
          <w:szCs w:val="24"/>
        </w:rPr>
      </w:pPr>
      <w:r>
        <w:rPr>
          <w:sz w:val="24"/>
          <w:szCs w:val="24"/>
        </w:rPr>
        <w:t xml:space="preserve">Provide technical assistance for the capacity building </w:t>
      </w:r>
      <w:r w:rsidR="00DD5FC9">
        <w:rPr>
          <w:sz w:val="24"/>
          <w:szCs w:val="24"/>
        </w:rPr>
        <w:t xml:space="preserve">activities </w:t>
      </w:r>
      <w:r>
        <w:rPr>
          <w:sz w:val="24"/>
          <w:szCs w:val="24"/>
        </w:rPr>
        <w:t xml:space="preserve">and </w:t>
      </w:r>
      <w:r w:rsidR="00BD0E69">
        <w:rPr>
          <w:sz w:val="24"/>
          <w:szCs w:val="24"/>
        </w:rPr>
        <w:t>other</w:t>
      </w:r>
      <w:r w:rsidR="00DD5FC9">
        <w:rPr>
          <w:sz w:val="24"/>
          <w:szCs w:val="24"/>
        </w:rPr>
        <w:t>s</w:t>
      </w:r>
      <w:r w:rsidR="00BD0E69">
        <w:rPr>
          <w:sz w:val="24"/>
          <w:szCs w:val="24"/>
        </w:rPr>
        <w:t xml:space="preserve"> </w:t>
      </w:r>
      <w:r>
        <w:rPr>
          <w:sz w:val="24"/>
          <w:szCs w:val="24"/>
        </w:rPr>
        <w:t xml:space="preserve">described within the </w:t>
      </w:r>
      <w:r w:rsidR="00EB34B3">
        <w:rPr>
          <w:sz w:val="24"/>
          <w:szCs w:val="24"/>
        </w:rPr>
        <w:t xml:space="preserve">Strategies </w:t>
      </w:r>
      <w:r>
        <w:rPr>
          <w:sz w:val="24"/>
          <w:szCs w:val="24"/>
        </w:rPr>
        <w:t>of Collaboration</w:t>
      </w:r>
      <w:r w:rsidR="0087796B">
        <w:rPr>
          <w:sz w:val="24"/>
          <w:szCs w:val="24"/>
        </w:rPr>
        <w:t>;</w:t>
      </w:r>
      <w:r>
        <w:rPr>
          <w:sz w:val="24"/>
          <w:szCs w:val="24"/>
        </w:rPr>
        <w:t xml:space="preserve"> </w:t>
      </w:r>
    </w:p>
    <w:p w14:paraId="11BF4241" w14:textId="3D63FAD2" w:rsidR="000716D1" w:rsidRDefault="000716D1" w:rsidP="000716D1">
      <w:pPr>
        <w:pStyle w:val="ListParagraph"/>
        <w:numPr>
          <w:ilvl w:val="0"/>
          <w:numId w:val="25"/>
        </w:numPr>
        <w:spacing w:after="0"/>
        <w:rPr>
          <w:sz w:val="24"/>
          <w:szCs w:val="24"/>
        </w:rPr>
      </w:pPr>
      <w:r>
        <w:rPr>
          <w:sz w:val="24"/>
          <w:szCs w:val="24"/>
        </w:rPr>
        <w:t xml:space="preserve">Coordinate with NCDC and NFA to facilitate </w:t>
      </w:r>
      <w:r w:rsidR="006D75BB">
        <w:rPr>
          <w:sz w:val="24"/>
          <w:szCs w:val="24"/>
        </w:rPr>
        <w:t xml:space="preserve">financial support provided </w:t>
      </w:r>
      <w:r>
        <w:rPr>
          <w:sz w:val="24"/>
          <w:szCs w:val="24"/>
        </w:rPr>
        <w:t xml:space="preserve">through </w:t>
      </w:r>
      <w:r w:rsidR="00AD4A9A">
        <w:rPr>
          <w:sz w:val="24"/>
          <w:szCs w:val="24"/>
        </w:rPr>
        <w:t>c</w:t>
      </w:r>
      <w:r>
        <w:rPr>
          <w:sz w:val="24"/>
          <w:szCs w:val="24"/>
        </w:rPr>
        <w:t xml:space="preserve">ooperative </w:t>
      </w:r>
      <w:r w:rsidR="00AD4A9A">
        <w:rPr>
          <w:sz w:val="24"/>
          <w:szCs w:val="24"/>
        </w:rPr>
        <w:t>a</w:t>
      </w:r>
      <w:r>
        <w:rPr>
          <w:sz w:val="24"/>
          <w:szCs w:val="24"/>
        </w:rPr>
        <w:t>greements</w:t>
      </w:r>
      <w:r w:rsidR="006D75BB">
        <w:rPr>
          <w:sz w:val="24"/>
          <w:szCs w:val="24"/>
        </w:rPr>
        <w:t xml:space="preserve"> </w:t>
      </w:r>
      <w:r w:rsidR="00BD0E69">
        <w:rPr>
          <w:sz w:val="24"/>
          <w:szCs w:val="24"/>
        </w:rPr>
        <w:t xml:space="preserve">with </w:t>
      </w:r>
      <w:r w:rsidR="006D75BB">
        <w:rPr>
          <w:sz w:val="24"/>
          <w:szCs w:val="24"/>
        </w:rPr>
        <w:t>CDC</w:t>
      </w:r>
      <w:r w:rsidR="0087796B">
        <w:rPr>
          <w:sz w:val="24"/>
          <w:szCs w:val="24"/>
        </w:rPr>
        <w:t>;</w:t>
      </w:r>
      <w:r w:rsidR="006D75BB">
        <w:rPr>
          <w:sz w:val="24"/>
          <w:szCs w:val="24"/>
        </w:rPr>
        <w:t xml:space="preserve"> </w:t>
      </w:r>
    </w:p>
    <w:p w14:paraId="097FB7A1" w14:textId="3F9A1645" w:rsidR="00E507C0" w:rsidRPr="00E507C0" w:rsidRDefault="00E507C0" w:rsidP="00E507C0">
      <w:pPr>
        <w:pStyle w:val="ListParagraph"/>
        <w:numPr>
          <w:ilvl w:val="0"/>
          <w:numId w:val="25"/>
        </w:numPr>
        <w:spacing w:after="0" w:line="240" w:lineRule="auto"/>
        <w:rPr>
          <w:sz w:val="24"/>
          <w:szCs w:val="24"/>
        </w:rPr>
      </w:pPr>
      <w:r>
        <w:rPr>
          <w:sz w:val="24"/>
          <w:szCs w:val="24"/>
        </w:rPr>
        <w:t>P</w:t>
      </w:r>
      <w:r w:rsidRPr="00E507C0">
        <w:rPr>
          <w:sz w:val="24"/>
          <w:szCs w:val="24"/>
        </w:rPr>
        <w:t xml:space="preserve">articipate in </w:t>
      </w:r>
      <w:r>
        <w:rPr>
          <w:sz w:val="24"/>
          <w:szCs w:val="24"/>
        </w:rPr>
        <w:t xml:space="preserve">GDD </w:t>
      </w:r>
      <w:r w:rsidRPr="00E507C0">
        <w:rPr>
          <w:sz w:val="24"/>
          <w:szCs w:val="24"/>
        </w:rPr>
        <w:t xml:space="preserve">network activities with other GDD Regional Centers </w:t>
      </w:r>
      <w:r>
        <w:rPr>
          <w:sz w:val="24"/>
          <w:szCs w:val="24"/>
        </w:rPr>
        <w:t>to share</w:t>
      </w:r>
      <w:r w:rsidRPr="00E507C0">
        <w:rPr>
          <w:sz w:val="24"/>
          <w:szCs w:val="24"/>
        </w:rPr>
        <w:t xml:space="preserve"> the best practices for capacity building in public health</w:t>
      </w:r>
      <w:r w:rsidR="0087796B">
        <w:rPr>
          <w:sz w:val="24"/>
          <w:szCs w:val="24"/>
        </w:rPr>
        <w:t>;</w:t>
      </w:r>
    </w:p>
    <w:p w14:paraId="2E0178B0" w14:textId="2DE12C3E" w:rsidR="00E507C0" w:rsidRDefault="00E35024" w:rsidP="000716D1">
      <w:pPr>
        <w:pStyle w:val="ListParagraph"/>
        <w:numPr>
          <w:ilvl w:val="0"/>
          <w:numId w:val="25"/>
        </w:numPr>
        <w:spacing w:after="0"/>
        <w:rPr>
          <w:sz w:val="24"/>
          <w:szCs w:val="24"/>
        </w:rPr>
      </w:pPr>
      <w:r>
        <w:rPr>
          <w:sz w:val="24"/>
          <w:szCs w:val="24"/>
        </w:rPr>
        <w:t xml:space="preserve">Facilitate engagement </w:t>
      </w:r>
      <w:r w:rsidR="00022D1D">
        <w:rPr>
          <w:sz w:val="24"/>
          <w:szCs w:val="24"/>
        </w:rPr>
        <w:t xml:space="preserve">of </w:t>
      </w:r>
      <w:r>
        <w:rPr>
          <w:sz w:val="24"/>
          <w:szCs w:val="24"/>
        </w:rPr>
        <w:t>public-private partnership</w:t>
      </w:r>
      <w:r w:rsidR="00022D1D">
        <w:rPr>
          <w:sz w:val="24"/>
          <w:szCs w:val="24"/>
        </w:rPr>
        <w:t>s</w:t>
      </w:r>
      <w:r>
        <w:rPr>
          <w:sz w:val="24"/>
          <w:szCs w:val="24"/>
        </w:rPr>
        <w:t xml:space="preserve"> to work in </w:t>
      </w:r>
      <w:r w:rsidR="00CB7100">
        <w:rPr>
          <w:sz w:val="24"/>
          <w:szCs w:val="24"/>
        </w:rPr>
        <w:t>public health areas of mutual interest</w:t>
      </w:r>
      <w:r w:rsidR="00D734A2">
        <w:rPr>
          <w:sz w:val="24"/>
          <w:szCs w:val="24"/>
        </w:rPr>
        <w:t>.</w:t>
      </w:r>
    </w:p>
    <w:p w14:paraId="715D749A" w14:textId="77777777" w:rsidR="009C0B12" w:rsidRPr="008B27AA" w:rsidRDefault="009C0B12" w:rsidP="00370540">
      <w:pPr>
        <w:spacing w:after="0" w:line="240" w:lineRule="auto"/>
        <w:rPr>
          <w:sz w:val="24"/>
          <w:szCs w:val="24"/>
        </w:rPr>
      </w:pPr>
    </w:p>
    <w:p w14:paraId="5E55251F" w14:textId="77777777" w:rsidR="00370540" w:rsidRPr="008B27AA" w:rsidRDefault="00370540" w:rsidP="00370540">
      <w:pPr>
        <w:spacing w:after="0" w:line="240" w:lineRule="auto"/>
        <w:rPr>
          <w:b/>
          <w:sz w:val="24"/>
          <w:szCs w:val="24"/>
          <w:u w:val="single"/>
        </w:rPr>
      </w:pPr>
      <w:r w:rsidRPr="008B27AA">
        <w:rPr>
          <w:b/>
          <w:sz w:val="24"/>
          <w:szCs w:val="24"/>
          <w:u w:val="single"/>
        </w:rPr>
        <w:t>Section 4</w:t>
      </w:r>
    </w:p>
    <w:p w14:paraId="037DF4AD" w14:textId="77777777" w:rsidR="00370540" w:rsidRPr="008B27AA" w:rsidRDefault="00370540" w:rsidP="00370540">
      <w:pPr>
        <w:spacing w:after="0" w:line="240" w:lineRule="auto"/>
        <w:rPr>
          <w:sz w:val="24"/>
          <w:szCs w:val="24"/>
        </w:rPr>
      </w:pPr>
    </w:p>
    <w:p w14:paraId="12203F3B" w14:textId="5BEAE713" w:rsidR="00370540" w:rsidRPr="008B27AA" w:rsidRDefault="00370540" w:rsidP="00370540">
      <w:pPr>
        <w:spacing w:after="0" w:line="240" w:lineRule="auto"/>
        <w:rPr>
          <w:sz w:val="24"/>
          <w:szCs w:val="24"/>
        </w:rPr>
      </w:pPr>
      <w:r w:rsidRPr="008B27AA">
        <w:rPr>
          <w:sz w:val="24"/>
          <w:szCs w:val="24"/>
        </w:rPr>
        <w:t xml:space="preserve">The </w:t>
      </w:r>
      <w:r w:rsidR="00CB7100">
        <w:rPr>
          <w:sz w:val="24"/>
          <w:szCs w:val="24"/>
        </w:rPr>
        <w:t xml:space="preserve">Participants intend the following to be </w:t>
      </w:r>
      <w:r w:rsidRPr="008B27AA">
        <w:rPr>
          <w:sz w:val="24"/>
          <w:szCs w:val="24"/>
        </w:rPr>
        <w:t>outcomes of this collaboration:</w:t>
      </w:r>
    </w:p>
    <w:p w14:paraId="7A267E9D" w14:textId="77777777" w:rsidR="00370540" w:rsidRPr="008B27AA" w:rsidRDefault="00370540" w:rsidP="00370540">
      <w:pPr>
        <w:spacing w:after="0" w:line="240" w:lineRule="auto"/>
        <w:rPr>
          <w:sz w:val="24"/>
          <w:szCs w:val="24"/>
        </w:rPr>
      </w:pPr>
    </w:p>
    <w:p w14:paraId="31D4587A" w14:textId="5C67B6A2" w:rsidR="00370540" w:rsidRPr="008B27AA" w:rsidRDefault="00370540" w:rsidP="00370540">
      <w:pPr>
        <w:pStyle w:val="ListParagraph"/>
        <w:numPr>
          <w:ilvl w:val="0"/>
          <w:numId w:val="19"/>
        </w:numPr>
        <w:spacing w:after="0" w:line="240" w:lineRule="auto"/>
        <w:rPr>
          <w:sz w:val="24"/>
          <w:szCs w:val="24"/>
        </w:rPr>
      </w:pPr>
      <w:r w:rsidRPr="008B27AA">
        <w:rPr>
          <w:sz w:val="24"/>
          <w:szCs w:val="24"/>
        </w:rPr>
        <w:t xml:space="preserve">Trained public health professionals with advanced epidemiology skills and laboratory capacity in public health institutions of Georgia </w:t>
      </w:r>
      <w:r w:rsidR="000716D1">
        <w:rPr>
          <w:sz w:val="24"/>
          <w:szCs w:val="24"/>
        </w:rPr>
        <w:t xml:space="preserve">and the region </w:t>
      </w:r>
      <w:r w:rsidRPr="008B27AA">
        <w:rPr>
          <w:sz w:val="24"/>
          <w:szCs w:val="24"/>
        </w:rPr>
        <w:t xml:space="preserve">to </w:t>
      </w:r>
      <w:r w:rsidR="000716D1">
        <w:rPr>
          <w:sz w:val="24"/>
          <w:szCs w:val="24"/>
        </w:rPr>
        <w:t xml:space="preserve">prevent, </w:t>
      </w:r>
      <w:r w:rsidRPr="008B27AA">
        <w:rPr>
          <w:sz w:val="24"/>
          <w:szCs w:val="24"/>
        </w:rPr>
        <w:t>detect and respond to the threat of emerging diseases</w:t>
      </w:r>
      <w:r w:rsidR="0087796B">
        <w:rPr>
          <w:sz w:val="24"/>
          <w:szCs w:val="24"/>
        </w:rPr>
        <w:t>;</w:t>
      </w:r>
    </w:p>
    <w:p w14:paraId="3A531B82" w14:textId="11D6437D" w:rsidR="00370540" w:rsidRDefault="00370540" w:rsidP="00370540">
      <w:pPr>
        <w:pStyle w:val="ListParagraph"/>
        <w:numPr>
          <w:ilvl w:val="0"/>
          <w:numId w:val="19"/>
        </w:numPr>
        <w:spacing w:after="0" w:line="240" w:lineRule="auto"/>
        <w:rPr>
          <w:sz w:val="24"/>
          <w:szCs w:val="24"/>
        </w:rPr>
      </w:pPr>
      <w:r w:rsidRPr="008B27AA">
        <w:rPr>
          <w:sz w:val="24"/>
          <w:szCs w:val="24"/>
        </w:rPr>
        <w:t xml:space="preserve">Improved capacity in </w:t>
      </w:r>
      <w:r w:rsidR="006D75BB">
        <w:rPr>
          <w:sz w:val="24"/>
          <w:szCs w:val="24"/>
        </w:rPr>
        <w:t xml:space="preserve">the use of </w:t>
      </w:r>
      <w:r w:rsidRPr="008B27AA">
        <w:rPr>
          <w:sz w:val="24"/>
          <w:szCs w:val="24"/>
        </w:rPr>
        <w:t>advanced technolog</w:t>
      </w:r>
      <w:r w:rsidR="006D75BB">
        <w:rPr>
          <w:sz w:val="24"/>
          <w:szCs w:val="24"/>
        </w:rPr>
        <w:t>ies</w:t>
      </w:r>
      <w:r w:rsidRPr="008B27AA">
        <w:rPr>
          <w:sz w:val="24"/>
          <w:szCs w:val="24"/>
        </w:rPr>
        <w:t xml:space="preserve"> for detection and confirmation of emerging</w:t>
      </w:r>
      <w:r w:rsidR="00CD5731">
        <w:rPr>
          <w:sz w:val="24"/>
          <w:szCs w:val="24"/>
        </w:rPr>
        <w:t xml:space="preserve"> and re-emerging</w:t>
      </w:r>
      <w:r w:rsidRPr="008B27AA">
        <w:rPr>
          <w:sz w:val="24"/>
          <w:szCs w:val="24"/>
        </w:rPr>
        <w:t xml:space="preserve"> infectious disease pathogens</w:t>
      </w:r>
      <w:r w:rsidR="0087796B">
        <w:rPr>
          <w:sz w:val="24"/>
          <w:szCs w:val="24"/>
        </w:rPr>
        <w:t>;</w:t>
      </w:r>
    </w:p>
    <w:p w14:paraId="64A20EB6" w14:textId="63E7D5B2" w:rsidR="00E35024" w:rsidRDefault="00E35024" w:rsidP="00370540">
      <w:pPr>
        <w:pStyle w:val="ListParagraph"/>
        <w:numPr>
          <w:ilvl w:val="0"/>
          <w:numId w:val="19"/>
        </w:numPr>
        <w:spacing w:after="0" w:line="240" w:lineRule="auto"/>
        <w:rPr>
          <w:sz w:val="24"/>
          <w:szCs w:val="24"/>
        </w:rPr>
      </w:pPr>
      <w:r>
        <w:rPr>
          <w:sz w:val="24"/>
          <w:szCs w:val="24"/>
        </w:rPr>
        <w:t>Improved capacity to respond rapidly and decisively to disease outbreaks and prevent future outbreaks wherever possible</w:t>
      </w:r>
      <w:r w:rsidR="0087796B">
        <w:rPr>
          <w:sz w:val="24"/>
          <w:szCs w:val="24"/>
        </w:rPr>
        <w:t>;</w:t>
      </w:r>
    </w:p>
    <w:p w14:paraId="2153263E" w14:textId="326B0371" w:rsidR="00CD5731" w:rsidRPr="008B27AA" w:rsidRDefault="00CD5731" w:rsidP="00370540">
      <w:pPr>
        <w:pStyle w:val="ListParagraph"/>
        <w:numPr>
          <w:ilvl w:val="0"/>
          <w:numId w:val="19"/>
        </w:numPr>
        <w:spacing w:after="0" w:line="240" w:lineRule="auto"/>
        <w:rPr>
          <w:sz w:val="24"/>
          <w:szCs w:val="24"/>
        </w:rPr>
      </w:pPr>
      <w:r>
        <w:rPr>
          <w:sz w:val="24"/>
          <w:szCs w:val="24"/>
        </w:rPr>
        <w:t>Established systems t</w:t>
      </w:r>
      <w:r w:rsidR="00673BE5">
        <w:rPr>
          <w:sz w:val="24"/>
          <w:szCs w:val="24"/>
        </w:rPr>
        <w:t xml:space="preserve">o sustain </w:t>
      </w:r>
      <w:r w:rsidR="006D75BB">
        <w:rPr>
          <w:sz w:val="24"/>
          <w:szCs w:val="24"/>
        </w:rPr>
        <w:t xml:space="preserve">critical </w:t>
      </w:r>
      <w:r w:rsidR="00673BE5">
        <w:rPr>
          <w:sz w:val="24"/>
          <w:szCs w:val="24"/>
        </w:rPr>
        <w:t>public health program</w:t>
      </w:r>
      <w:r w:rsidR="006D75BB">
        <w:rPr>
          <w:sz w:val="24"/>
          <w:szCs w:val="24"/>
        </w:rPr>
        <w:t>s</w:t>
      </w:r>
      <w:r w:rsidR="00673BE5">
        <w:rPr>
          <w:sz w:val="24"/>
          <w:szCs w:val="24"/>
        </w:rPr>
        <w:t>, including monitoring and evaluation and informatics systems</w:t>
      </w:r>
      <w:r w:rsidR="006D75BB">
        <w:rPr>
          <w:sz w:val="24"/>
          <w:szCs w:val="24"/>
        </w:rPr>
        <w:t>,</w:t>
      </w:r>
      <w:r w:rsidR="00673BE5">
        <w:rPr>
          <w:sz w:val="24"/>
          <w:szCs w:val="24"/>
        </w:rPr>
        <w:t xml:space="preserve"> as well as</w:t>
      </w:r>
      <w:r w:rsidR="000C5D11">
        <w:rPr>
          <w:sz w:val="24"/>
          <w:szCs w:val="24"/>
        </w:rPr>
        <w:t xml:space="preserve"> for</w:t>
      </w:r>
      <w:r w:rsidR="00673BE5">
        <w:rPr>
          <w:sz w:val="24"/>
          <w:szCs w:val="24"/>
        </w:rPr>
        <w:t xml:space="preserve"> financial </w:t>
      </w:r>
      <w:r w:rsidR="006D75BB">
        <w:rPr>
          <w:sz w:val="24"/>
          <w:szCs w:val="24"/>
        </w:rPr>
        <w:t xml:space="preserve">management </w:t>
      </w:r>
      <w:r w:rsidR="00673BE5">
        <w:rPr>
          <w:sz w:val="24"/>
          <w:szCs w:val="24"/>
        </w:rPr>
        <w:t>plans</w:t>
      </w:r>
      <w:r w:rsidR="00D734A2">
        <w:rPr>
          <w:sz w:val="24"/>
          <w:szCs w:val="24"/>
        </w:rPr>
        <w:t>.</w:t>
      </w:r>
      <w:r w:rsidR="00673BE5">
        <w:rPr>
          <w:sz w:val="24"/>
          <w:szCs w:val="24"/>
        </w:rPr>
        <w:t xml:space="preserve"> </w:t>
      </w:r>
    </w:p>
    <w:p w14:paraId="0DEECE1A" w14:textId="77777777" w:rsidR="005E424D" w:rsidRPr="008B27AA" w:rsidRDefault="005E424D" w:rsidP="005E424D">
      <w:pPr>
        <w:pStyle w:val="ListParagraph"/>
        <w:spacing w:after="0" w:line="240" w:lineRule="auto"/>
        <w:rPr>
          <w:sz w:val="24"/>
          <w:szCs w:val="24"/>
        </w:rPr>
      </w:pPr>
    </w:p>
    <w:p w14:paraId="1D656A0E" w14:textId="77777777" w:rsidR="00370540" w:rsidRPr="008B27AA" w:rsidRDefault="00370540" w:rsidP="00370540">
      <w:pPr>
        <w:spacing w:after="0" w:line="240" w:lineRule="auto"/>
        <w:rPr>
          <w:b/>
          <w:sz w:val="24"/>
          <w:szCs w:val="24"/>
          <w:u w:val="single"/>
        </w:rPr>
      </w:pPr>
      <w:r w:rsidRPr="008B27AA">
        <w:rPr>
          <w:b/>
          <w:sz w:val="24"/>
          <w:szCs w:val="24"/>
          <w:u w:val="single"/>
        </w:rPr>
        <w:t>Section 6</w:t>
      </w:r>
    </w:p>
    <w:p w14:paraId="56A24DD0" w14:textId="77777777" w:rsidR="00370540" w:rsidRPr="008B27AA" w:rsidRDefault="00370540" w:rsidP="00370540">
      <w:pPr>
        <w:spacing w:after="0" w:line="240" w:lineRule="auto"/>
        <w:rPr>
          <w:sz w:val="24"/>
          <w:szCs w:val="24"/>
        </w:rPr>
      </w:pPr>
    </w:p>
    <w:p w14:paraId="2B8FFD47" w14:textId="30ABD99E" w:rsidR="00370540" w:rsidRPr="008B27AA" w:rsidRDefault="00370540" w:rsidP="00370540">
      <w:pPr>
        <w:spacing w:after="0" w:line="240" w:lineRule="auto"/>
        <w:rPr>
          <w:sz w:val="24"/>
          <w:szCs w:val="24"/>
        </w:rPr>
      </w:pPr>
      <w:r w:rsidRPr="008B27AA">
        <w:rPr>
          <w:sz w:val="24"/>
          <w:szCs w:val="24"/>
        </w:rPr>
        <w:t xml:space="preserve">The </w:t>
      </w:r>
      <w:r w:rsidR="00CB7100">
        <w:rPr>
          <w:sz w:val="24"/>
          <w:szCs w:val="24"/>
        </w:rPr>
        <w:t>P</w:t>
      </w:r>
      <w:r w:rsidRPr="008B27AA">
        <w:rPr>
          <w:sz w:val="24"/>
          <w:szCs w:val="24"/>
        </w:rPr>
        <w:t>articipants r</w:t>
      </w:r>
      <w:r w:rsidR="002B195D" w:rsidRPr="008B27AA">
        <w:rPr>
          <w:sz w:val="24"/>
          <w:szCs w:val="24"/>
        </w:rPr>
        <w:t>ecognize that work under this MO</w:t>
      </w:r>
      <w:r w:rsidRPr="008B27AA">
        <w:rPr>
          <w:sz w:val="24"/>
          <w:szCs w:val="24"/>
        </w:rPr>
        <w:t>U may involve exchanges of administrative and scientific personnel for which necessary clearances may need to be provided by the respective countries.</w:t>
      </w:r>
      <w:r w:rsidR="0087796B">
        <w:rPr>
          <w:sz w:val="24"/>
          <w:szCs w:val="24"/>
        </w:rPr>
        <w:t xml:space="preserve"> The Participants </w:t>
      </w:r>
      <w:r w:rsidR="00556DEC">
        <w:rPr>
          <w:sz w:val="24"/>
          <w:szCs w:val="24"/>
        </w:rPr>
        <w:t>expect to</w:t>
      </w:r>
      <w:r w:rsidR="0087796B">
        <w:rPr>
          <w:sz w:val="24"/>
          <w:szCs w:val="24"/>
        </w:rPr>
        <w:t xml:space="preserve"> provid</w:t>
      </w:r>
      <w:r w:rsidR="00556DEC">
        <w:rPr>
          <w:sz w:val="24"/>
          <w:szCs w:val="24"/>
        </w:rPr>
        <w:t>e</w:t>
      </w:r>
      <w:r w:rsidR="0087796B">
        <w:rPr>
          <w:sz w:val="24"/>
          <w:szCs w:val="24"/>
        </w:rPr>
        <w:t xml:space="preserve"> such clearance when necessary.  </w:t>
      </w:r>
    </w:p>
    <w:p w14:paraId="4DF46907" w14:textId="77777777" w:rsidR="00370540" w:rsidRPr="008B27AA" w:rsidRDefault="00370540" w:rsidP="00370540">
      <w:pPr>
        <w:spacing w:after="0" w:line="240" w:lineRule="auto"/>
        <w:rPr>
          <w:sz w:val="24"/>
          <w:szCs w:val="24"/>
        </w:rPr>
      </w:pPr>
    </w:p>
    <w:p w14:paraId="346E2263" w14:textId="77777777" w:rsidR="00370540" w:rsidRPr="008B27AA" w:rsidRDefault="00370540" w:rsidP="00370540">
      <w:pPr>
        <w:spacing w:after="0" w:line="240" w:lineRule="auto"/>
        <w:rPr>
          <w:b/>
          <w:sz w:val="24"/>
          <w:szCs w:val="24"/>
          <w:u w:val="single"/>
        </w:rPr>
      </w:pPr>
      <w:r w:rsidRPr="008B27AA">
        <w:rPr>
          <w:b/>
          <w:sz w:val="24"/>
          <w:szCs w:val="24"/>
          <w:u w:val="single"/>
        </w:rPr>
        <w:t xml:space="preserve">Section 7 </w:t>
      </w:r>
    </w:p>
    <w:p w14:paraId="0029F893" w14:textId="77777777" w:rsidR="00370540" w:rsidRPr="008B27AA" w:rsidRDefault="00370540" w:rsidP="00370540">
      <w:pPr>
        <w:spacing w:after="0" w:line="240" w:lineRule="auto"/>
        <w:rPr>
          <w:sz w:val="24"/>
          <w:szCs w:val="24"/>
        </w:rPr>
      </w:pPr>
    </w:p>
    <w:p w14:paraId="6531D340" w14:textId="63472C01" w:rsidR="00370540" w:rsidRPr="008B27AA" w:rsidRDefault="00370540" w:rsidP="00370540">
      <w:pPr>
        <w:spacing w:after="0" w:line="240" w:lineRule="auto"/>
        <w:rPr>
          <w:sz w:val="24"/>
          <w:szCs w:val="24"/>
        </w:rPr>
      </w:pPr>
      <w:r w:rsidRPr="008B27AA">
        <w:rPr>
          <w:sz w:val="24"/>
          <w:szCs w:val="24"/>
        </w:rPr>
        <w:t xml:space="preserve">All activities undertaken pursuant to this MOU are to be conducted in accordance with the applicable laws of the United States and Georgia, as well as with other international agreements to which both the United States and </w:t>
      </w:r>
      <w:r w:rsidR="002B195D" w:rsidRPr="008B27AA">
        <w:rPr>
          <w:sz w:val="24"/>
          <w:szCs w:val="24"/>
        </w:rPr>
        <w:t>Georgia</w:t>
      </w:r>
      <w:r w:rsidRPr="008B27AA">
        <w:rPr>
          <w:sz w:val="24"/>
          <w:szCs w:val="24"/>
        </w:rPr>
        <w:t xml:space="preserve"> are</w:t>
      </w:r>
      <w:r w:rsidR="0023008A">
        <w:rPr>
          <w:sz w:val="24"/>
          <w:szCs w:val="24"/>
        </w:rPr>
        <w:t xml:space="preserve"> signatories</w:t>
      </w:r>
      <w:r w:rsidRPr="008B27AA">
        <w:rPr>
          <w:sz w:val="24"/>
          <w:szCs w:val="24"/>
        </w:rPr>
        <w:t>, and are subject to the availability of personnel, resources, and appropriated funds</w:t>
      </w:r>
      <w:r w:rsidR="002B195D" w:rsidRPr="008B27AA">
        <w:rPr>
          <w:sz w:val="24"/>
          <w:szCs w:val="24"/>
        </w:rPr>
        <w:t>.</w:t>
      </w:r>
      <w:r w:rsidR="005E424D" w:rsidRPr="008B27AA">
        <w:rPr>
          <w:sz w:val="24"/>
          <w:szCs w:val="24"/>
        </w:rPr>
        <w:t xml:space="preserve">  This MOU is not intended to impose any legal or financial obligations on the </w:t>
      </w:r>
      <w:r w:rsidR="00CD5731">
        <w:rPr>
          <w:sz w:val="24"/>
          <w:szCs w:val="24"/>
        </w:rPr>
        <w:t>Participants</w:t>
      </w:r>
      <w:r w:rsidR="006D75BB">
        <w:rPr>
          <w:sz w:val="24"/>
          <w:szCs w:val="24"/>
        </w:rPr>
        <w:t>.</w:t>
      </w:r>
    </w:p>
    <w:p w14:paraId="438232C4" w14:textId="77777777" w:rsidR="002B195D" w:rsidRPr="008B27AA" w:rsidRDefault="002B195D" w:rsidP="00370540">
      <w:pPr>
        <w:spacing w:after="0" w:line="240" w:lineRule="auto"/>
        <w:rPr>
          <w:sz w:val="24"/>
          <w:szCs w:val="24"/>
        </w:rPr>
      </w:pPr>
    </w:p>
    <w:p w14:paraId="046D9F52" w14:textId="4BC85DBC" w:rsidR="002B195D" w:rsidRPr="008B27AA" w:rsidRDefault="000C5D11" w:rsidP="002B195D">
      <w:pPr>
        <w:spacing w:after="0" w:line="240" w:lineRule="auto"/>
        <w:rPr>
          <w:sz w:val="24"/>
          <w:szCs w:val="24"/>
        </w:rPr>
      </w:pPr>
      <w:r>
        <w:rPr>
          <w:sz w:val="24"/>
          <w:szCs w:val="24"/>
        </w:rPr>
        <w:t xml:space="preserve">The Participants intend to submit research findings for publication </w:t>
      </w:r>
      <w:r w:rsidR="00556DEC">
        <w:rPr>
          <w:sz w:val="24"/>
          <w:szCs w:val="24"/>
        </w:rPr>
        <w:t>at</w:t>
      </w:r>
      <w:r>
        <w:rPr>
          <w:sz w:val="24"/>
          <w:szCs w:val="24"/>
        </w:rPr>
        <w:t xml:space="preserve"> scientific conferences and </w:t>
      </w:r>
      <w:r w:rsidR="00556DEC">
        <w:rPr>
          <w:sz w:val="24"/>
          <w:szCs w:val="24"/>
        </w:rPr>
        <w:t xml:space="preserve">in scientific </w:t>
      </w:r>
      <w:r>
        <w:rPr>
          <w:sz w:val="24"/>
          <w:szCs w:val="24"/>
        </w:rPr>
        <w:t xml:space="preserve">literature. </w:t>
      </w:r>
      <w:r w:rsidR="002B195D" w:rsidRPr="008B27AA">
        <w:rPr>
          <w:sz w:val="24"/>
          <w:szCs w:val="24"/>
        </w:rPr>
        <w:t xml:space="preserve">All project research findings submitted for scientific publication </w:t>
      </w:r>
      <w:r>
        <w:rPr>
          <w:sz w:val="24"/>
          <w:szCs w:val="24"/>
        </w:rPr>
        <w:t xml:space="preserve">should be </w:t>
      </w:r>
      <w:r w:rsidR="00224613">
        <w:rPr>
          <w:sz w:val="24"/>
          <w:szCs w:val="24"/>
        </w:rPr>
        <w:t>following</w:t>
      </w:r>
      <w:r>
        <w:rPr>
          <w:sz w:val="24"/>
          <w:szCs w:val="24"/>
        </w:rPr>
        <w:t xml:space="preserve"> </w:t>
      </w:r>
      <w:r w:rsidR="00224613">
        <w:rPr>
          <w:sz w:val="24"/>
          <w:szCs w:val="24"/>
        </w:rPr>
        <w:t xml:space="preserve">the </w:t>
      </w:r>
      <w:r w:rsidR="00673BE5" w:rsidRPr="008B27AA">
        <w:rPr>
          <w:sz w:val="24"/>
          <w:szCs w:val="24"/>
        </w:rPr>
        <w:t>Parti</w:t>
      </w:r>
      <w:r w:rsidR="00673BE5">
        <w:rPr>
          <w:sz w:val="24"/>
          <w:szCs w:val="24"/>
        </w:rPr>
        <w:t>cipants’</w:t>
      </w:r>
      <w:r w:rsidR="00CD5731">
        <w:rPr>
          <w:sz w:val="24"/>
          <w:szCs w:val="24"/>
        </w:rPr>
        <w:t xml:space="preserve"> </w:t>
      </w:r>
      <w:r w:rsidR="002B195D" w:rsidRPr="008B27AA">
        <w:rPr>
          <w:sz w:val="24"/>
          <w:szCs w:val="24"/>
        </w:rPr>
        <w:t>policies and practices</w:t>
      </w:r>
      <w:r w:rsidR="00224613">
        <w:rPr>
          <w:sz w:val="24"/>
          <w:szCs w:val="24"/>
        </w:rPr>
        <w:t>.</w:t>
      </w:r>
      <w:r w:rsidR="002B195D" w:rsidRPr="008B27AA">
        <w:rPr>
          <w:sz w:val="24"/>
          <w:szCs w:val="24"/>
        </w:rPr>
        <w:t xml:space="preserve"> </w:t>
      </w:r>
    </w:p>
    <w:p w14:paraId="7C85C0A3" w14:textId="77777777" w:rsidR="002B195D" w:rsidRPr="008B27AA" w:rsidRDefault="002B195D" w:rsidP="002B195D">
      <w:pPr>
        <w:spacing w:after="0" w:line="240" w:lineRule="auto"/>
        <w:rPr>
          <w:sz w:val="24"/>
          <w:szCs w:val="24"/>
        </w:rPr>
      </w:pPr>
    </w:p>
    <w:p w14:paraId="323C21BB" w14:textId="759E5401" w:rsidR="002B195D" w:rsidRPr="008B27AA" w:rsidRDefault="002B195D" w:rsidP="002B195D">
      <w:pPr>
        <w:spacing w:after="0" w:line="240" w:lineRule="auto"/>
        <w:rPr>
          <w:sz w:val="24"/>
          <w:szCs w:val="24"/>
        </w:rPr>
      </w:pPr>
      <w:r w:rsidRPr="008B27AA">
        <w:rPr>
          <w:sz w:val="24"/>
          <w:szCs w:val="24"/>
        </w:rPr>
        <w:t xml:space="preserve">Each </w:t>
      </w:r>
      <w:r w:rsidR="00CD5731">
        <w:rPr>
          <w:sz w:val="24"/>
          <w:szCs w:val="24"/>
        </w:rPr>
        <w:t>Participant</w:t>
      </w:r>
      <w:r w:rsidRPr="008B27AA">
        <w:rPr>
          <w:sz w:val="24"/>
          <w:szCs w:val="24"/>
        </w:rPr>
        <w:t xml:space="preserve"> </w:t>
      </w:r>
      <w:r w:rsidR="006D75BB">
        <w:rPr>
          <w:sz w:val="24"/>
          <w:szCs w:val="24"/>
        </w:rPr>
        <w:t>i</w:t>
      </w:r>
      <w:r w:rsidR="00CB7100">
        <w:rPr>
          <w:sz w:val="24"/>
          <w:szCs w:val="24"/>
        </w:rPr>
        <w:t>ntend</w:t>
      </w:r>
      <w:r w:rsidR="006D75BB">
        <w:rPr>
          <w:sz w:val="24"/>
          <w:szCs w:val="24"/>
        </w:rPr>
        <w:t xml:space="preserve">s to </w:t>
      </w:r>
      <w:r w:rsidRPr="008B27AA">
        <w:rPr>
          <w:sz w:val="24"/>
          <w:szCs w:val="24"/>
        </w:rPr>
        <w:t>promote the sharing of data, specimens</w:t>
      </w:r>
      <w:r w:rsidR="00224613">
        <w:rPr>
          <w:sz w:val="24"/>
          <w:szCs w:val="24"/>
        </w:rPr>
        <w:t>, and information</w:t>
      </w:r>
      <w:r w:rsidRPr="008B27AA">
        <w:rPr>
          <w:sz w:val="24"/>
          <w:szCs w:val="24"/>
        </w:rPr>
        <w:t>.</w:t>
      </w:r>
    </w:p>
    <w:p w14:paraId="0B38FC66" w14:textId="77777777" w:rsidR="008B27AA" w:rsidRDefault="008B27AA" w:rsidP="002B195D">
      <w:pPr>
        <w:spacing w:after="0" w:line="240" w:lineRule="auto"/>
        <w:rPr>
          <w:sz w:val="24"/>
          <w:szCs w:val="24"/>
        </w:rPr>
      </w:pPr>
    </w:p>
    <w:p w14:paraId="24379C8A" w14:textId="77777777" w:rsidR="008B27AA" w:rsidRPr="008B27AA" w:rsidRDefault="008B27AA" w:rsidP="002B195D">
      <w:pPr>
        <w:spacing w:after="0" w:line="240" w:lineRule="auto"/>
        <w:rPr>
          <w:sz w:val="24"/>
          <w:szCs w:val="24"/>
        </w:rPr>
      </w:pPr>
    </w:p>
    <w:p w14:paraId="047D2F8C" w14:textId="2C13F5D4" w:rsidR="002B195D" w:rsidRPr="008B27AA" w:rsidRDefault="002B195D" w:rsidP="002B195D">
      <w:pPr>
        <w:spacing w:after="0" w:line="240" w:lineRule="auto"/>
        <w:rPr>
          <w:b/>
          <w:sz w:val="24"/>
          <w:szCs w:val="24"/>
          <w:u w:val="single"/>
        </w:rPr>
      </w:pPr>
      <w:r w:rsidRPr="008B27AA">
        <w:rPr>
          <w:b/>
          <w:sz w:val="24"/>
          <w:szCs w:val="24"/>
          <w:u w:val="single"/>
        </w:rPr>
        <w:t xml:space="preserve">Section </w:t>
      </w:r>
      <w:r w:rsidR="004F1227">
        <w:rPr>
          <w:b/>
          <w:sz w:val="24"/>
          <w:szCs w:val="24"/>
          <w:u w:val="single"/>
        </w:rPr>
        <w:t>8</w:t>
      </w:r>
    </w:p>
    <w:p w14:paraId="5195B4C9" w14:textId="77777777" w:rsidR="002B195D" w:rsidRPr="008B27AA" w:rsidRDefault="002B195D" w:rsidP="002B195D">
      <w:pPr>
        <w:spacing w:after="0" w:line="240" w:lineRule="auto"/>
        <w:rPr>
          <w:sz w:val="24"/>
          <w:szCs w:val="24"/>
        </w:rPr>
      </w:pPr>
    </w:p>
    <w:p w14:paraId="77455793" w14:textId="7470609C" w:rsidR="002B195D" w:rsidRPr="008B27AA" w:rsidRDefault="002B195D" w:rsidP="002B195D">
      <w:pPr>
        <w:spacing w:after="0" w:line="240" w:lineRule="auto"/>
        <w:rPr>
          <w:sz w:val="24"/>
          <w:szCs w:val="24"/>
        </w:rPr>
      </w:pPr>
      <w:r w:rsidRPr="008B27AA">
        <w:rPr>
          <w:sz w:val="24"/>
          <w:szCs w:val="24"/>
        </w:rPr>
        <w:t>Changes in the scope of work of th</w:t>
      </w:r>
      <w:r w:rsidR="00912352">
        <w:rPr>
          <w:sz w:val="24"/>
          <w:szCs w:val="24"/>
        </w:rPr>
        <w:t>e</w:t>
      </w:r>
      <w:r w:rsidRPr="008B27AA">
        <w:rPr>
          <w:sz w:val="24"/>
          <w:szCs w:val="24"/>
        </w:rPr>
        <w:t xml:space="preserve"> </w:t>
      </w:r>
      <w:r w:rsidR="009761C9">
        <w:rPr>
          <w:sz w:val="24"/>
          <w:szCs w:val="24"/>
        </w:rPr>
        <w:t>c</w:t>
      </w:r>
      <w:r w:rsidRPr="008B27AA">
        <w:rPr>
          <w:sz w:val="24"/>
          <w:szCs w:val="24"/>
        </w:rPr>
        <w:t xml:space="preserve">ollaborative </w:t>
      </w:r>
      <w:r w:rsidR="009761C9">
        <w:rPr>
          <w:sz w:val="24"/>
          <w:szCs w:val="24"/>
        </w:rPr>
        <w:t>projects</w:t>
      </w:r>
      <w:r w:rsidR="009761C9" w:rsidRPr="008B27AA">
        <w:rPr>
          <w:sz w:val="24"/>
          <w:szCs w:val="24"/>
        </w:rPr>
        <w:t xml:space="preserve"> </w:t>
      </w:r>
      <w:r w:rsidR="00051FCD">
        <w:rPr>
          <w:sz w:val="24"/>
          <w:szCs w:val="24"/>
        </w:rPr>
        <w:t xml:space="preserve">may be made with written </w:t>
      </w:r>
      <w:r w:rsidRPr="008B27AA">
        <w:rPr>
          <w:sz w:val="24"/>
          <w:szCs w:val="24"/>
        </w:rPr>
        <w:t xml:space="preserve">mutual consent of the </w:t>
      </w:r>
      <w:r w:rsidR="00673BE5">
        <w:rPr>
          <w:sz w:val="24"/>
          <w:szCs w:val="24"/>
        </w:rPr>
        <w:t>Participants</w:t>
      </w:r>
      <w:r w:rsidRPr="008B27AA">
        <w:rPr>
          <w:sz w:val="24"/>
          <w:szCs w:val="24"/>
        </w:rPr>
        <w:t xml:space="preserve">.  </w:t>
      </w:r>
      <w:r w:rsidR="002A3F1D">
        <w:rPr>
          <w:sz w:val="24"/>
          <w:szCs w:val="24"/>
        </w:rPr>
        <w:t>I</w:t>
      </w:r>
      <w:r w:rsidR="00912352">
        <w:rPr>
          <w:sz w:val="24"/>
          <w:szCs w:val="24"/>
        </w:rPr>
        <w:t>f questions arise</w:t>
      </w:r>
      <w:r w:rsidR="002A3F1D" w:rsidRPr="002A3F1D">
        <w:rPr>
          <w:sz w:val="24"/>
          <w:szCs w:val="24"/>
        </w:rPr>
        <w:t xml:space="preserve"> </w:t>
      </w:r>
      <w:r w:rsidR="002A3F1D">
        <w:rPr>
          <w:sz w:val="24"/>
          <w:szCs w:val="24"/>
        </w:rPr>
        <w:t>in t</w:t>
      </w:r>
      <w:r w:rsidR="002A3F1D" w:rsidRPr="008B27AA">
        <w:rPr>
          <w:sz w:val="24"/>
          <w:szCs w:val="24"/>
        </w:rPr>
        <w:t>he interpretation</w:t>
      </w:r>
      <w:r w:rsidR="002A3F1D">
        <w:rPr>
          <w:sz w:val="24"/>
          <w:szCs w:val="24"/>
        </w:rPr>
        <w:t xml:space="preserve"> </w:t>
      </w:r>
      <w:r w:rsidR="002A3F1D" w:rsidRPr="008B27AA">
        <w:rPr>
          <w:sz w:val="24"/>
          <w:szCs w:val="24"/>
        </w:rPr>
        <w:t xml:space="preserve">or </w:t>
      </w:r>
      <w:r w:rsidR="002A3F1D">
        <w:rPr>
          <w:sz w:val="24"/>
          <w:szCs w:val="24"/>
        </w:rPr>
        <w:t xml:space="preserve">the </w:t>
      </w:r>
      <w:r w:rsidR="002A3F1D" w:rsidRPr="008B27AA">
        <w:rPr>
          <w:sz w:val="24"/>
          <w:szCs w:val="24"/>
        </w:rPr>
        <w:t>application of this MOU</w:t>
      </w:r>
      <w:r w:rsidR="00912352">
        <w:rPr>
          <w:sz w:val="24"/>
          <w:szCs w:val="24"/>
        </w:rPr>
        <w:t xml:space="preserve">, </w:t>
      </w:r>
      <w:r w:rsidR="002A3F1D">
        <w:rPr>
          <w:sz w:val="24"/>
          <w:szCs w:val="24"/>
        </w:rPr>
        <w:t xml:space="preserve">the Participants </w:t>
      </w:r>
      <w:r w:rsidR="00912352">
        <w:rPr>
          <w:sz w:val="24"/>
          <w:szCs w:val="24"/>
        </w:rPr>
        <w:t xml:space="preserve">should </w:t>
      </w:r>
      <w:r w:rsidRPr="008B27AA">
        <w:rPr>
          <w:sz w:val="24"/>
          <w:szCs w:val="24"/>
        </w:rPr>
        <w:t>resolve</w:t>
      </w:r>
      <w:r w:rsidR="002A3F1D">
        <w:rPr>
          <w:sz w:val="24"/>
          <w:szCs w:val="24"/>
        </w:rPr>
        <w:t xml:space="preserve"> them</w:t>
      </w:r>
      <w:r w:rsidRPr="008B27AA">
        <w:rPr>
          <w:sz w:val="24"/>
          <w:szCs w:val="24"/>
        </w:rPr>
        <w:t xml:space="preserve"> </w:t>
      </w:r>
      <w:r w:rsidR="002A3F1D">
        <w:rPr>
          <w:sz w:val="24"/>
          <w:szCs w:val="24"/>
        </w:rPr>
        <w:t>through</w:t>
      </w:r>
      <w:r w:rsidRPr="008B27AA">
        <w:rPr>
          <w:sz w:val="24"/>
          <w:szCs w:val="24"/>
        </w:rPr>
        <w:t xml:space="preserve"> consultations. </w:t>
      </w:r>
    </w:p>
    <w:p w14:paraId="3A3D8EC0" w14:textId="77777777" w:rsidR="002B195D" w:rsidRPr="008B27AA" w:rsidRDefault="002B195D" w:rsidP="002B195D">
      <w:pPr>
        <w:pStyle w:val="ListParagraph"/>
        <w:spacing w:after="0" w:line="240" w:lineRule="auto"/>
        <w:rPr>
          <w:sz w:val="24"/>
          <w:szCs w:val="24"/>
        </w:rPr>
      </w:pPr>
    </w:p>
    <w:p w14:paraId="669A2866" w14:textId="60C0DF3E" w:rsidR="002B195D" w:rsidRPr="008B27AA" w:rsidRDefault="002B195D" w:rsidP="002B195D">
      <w:pPr>
        <w:spacing w:after="0" w:line="240" w:lineRule="auto"/>
        <w:rPr>
          <w:sz w:val="24"/>
          <w:szCs w:val="24"/>
        </w:rPr>
      </w:pPr>
      <w:r w:rsidRPr="008B27AA">
        <w:rPr>
          <w:sz w:val="24"/>
          <w:szCs w:val="24"/>
        </w:rPr>
        <w:t xml:space="preserve">This </w:t>
      </w:r>
      <w:r w:rsidR="000418A1">
        <w:rPr>
          <w:sz w:val="24"/>
          <w:szCs w:val="24"/>
        </w:rPr>
        <w:t>MOU</w:t>
      </w:r>
      <w:r w:rsidRPr="008B27AA">
        <w:rPr>
          <w:sz w:val="24"/>
          <w:szCs w:val="24"/>
        </w:rPr>
        <w:t xml:space="preserve"> </w:t>
      </w:r>
      <w:r w:rsidR="00912352" w:rsidRPr="00912352">
        <w:rPr>
          <w:sz w:val="24"/>
          <w:szCs w:val="24"/>
        </w:rPr>
        <w:t xml:space="preserve">is intended to promote </w:t>
      </w:r>
      <w:r w:rsidR="00051FCD">
        <w:rPr>
          <w:sz w:val="24"/>
          <w:szCs w:val="24"/>
        </w:rPr>
        <w:t xml:space="preserve">collaborations </w:t>
      </w:r>
      <w:r w:rsidRPr="008B27AA">
        <w:rPr>
          <w:sz w:val="24"/>
          <w:szCs w:val="24"/>
        </w:rPr>
        <w:t>for a period of five</w:t>
      </w:r>
      <w:r w:rsidR="002A3F1D">
        <w:rPr>
          <w:sz w:val="24"/>
          <w:szCs w:val="24"/>
        </w:rPr>
        <w:t xml:space="preserve"> (5)</w:t>
      </w:r>
      <w:r w:rsidRPr="008B27AA">
        <w:rPr>
          <w:sz w:val="24"/>
          <w:szCs w:val="24"/>
        </w:rPr>
        <w:t xml:space="preserve"> years</w:t>
      </w:r>
      <w:r w:rsidR="002A3F1D">
        <w:rPr>
          <w:sz w:val="24"/>
          <w:szCs w:val="24"/>
        </w:rPr>
        <w:t xml:space="preserve"> but may be extended with mutual </w:t>
      </w:r>
      <w:r w:rsidR="00556DEC">
        <w:rPr>
          <w:sz w:val="24"/>
          <w:szCs w:val="24"/>
        </w:rPr>
        <w:t xml:space="preserve">written </w:t>
      </w:r>
      <w:r w:rsidR="002A3F1D">
        <w:rPr>
          <w:sz w:val="24"/>
          <w:szCs w:val="24"/>
        </w:rPr>
        <w:t>consent for subsequent periods of five (5) years</w:t>
      </w:r>
      <w:r w:rsidRPr="008B27AA">
        <w:rPr>
          <w:sz w:val="24"/>
          <w:szCs w:val="24"/>
        </w:rPr>
        <w:t xml:space="preserve">. </w:t>
      </w:r>
      <w:r w:rsidR="002A3F1D">
        <w:rPr>
          <w:sz w:val="24"/>
          <w:szCs w:val="24"/>
        </w:rPr>
        <w:t xml:space="preserve"> </w:t>
      </w:r>
      <w:r w:rsidRPr="008B27AA">
        <w:rPr>
          <w:sz w:val="24"/>
          <w:szCs w:val="24"/>
        </w:rPr>
        <w:t>Six months prior to</w:t>
      </w:r>
      <w:r w:rsidR="00051FCD">
        <w:rPr>
          <w:sz w:val="24"/>
          <w:szCs w:val="24"/>
        </w:rPr>
        <w:t xml:space="preserve"> the end of that period</w:t>
      </w:r>
      <w:r w:rsidRPr="008B27AA">
        <w:rPr>
          <w:sz w:val="24"/>
          <w:szCs w:val="24"/>
        </w:rPr>
        <w:t xml:space="preserve">, the </w:t>
      </w:r>
      <w:r w:rsidR="003237C5">
        <w:rPr>
          <w:sz w:val="24"/>
          <w:szCs w:val="24"/>
        </w:rPr>
        <w:t>Participants</w:t>
      </w:r>
      <w:r w:rsidRPr="008B27AA">
        <w:rPr>
          <w:sz w:val="24"/>
          <w:szCs w:val="24"/>
        </w:rPr>
        <w:t xml:space="preserve"> </w:t>
      </w:r>
      <w:r w:rsidR="003953D0">
        <w:rPr>
          <w:sz w:val="24"/>
          <w:szCs w:val="24"/>
        </w:rPr>
        <w:t xml:space="preserve">may </w:t>
      </w:r>
      <w:r w:rsidRPr="008B27AA">
        <w:rPr>
          <w:sz w:val="24"/>
          <w:szCs w:val="24"/>
        </w:rPr>
        <w:t xml:space="preserve">review the </w:t>
      </w:r>
      <w:r w:rsidR="003237C5">
        <w:rPr>
          <w:sz w:val="24"/>
          <w:szCs w:val="24"/>
        </w:rPr>
        <w:t>MOU</w:t>
      </w:r>
      <w:r w:rsidRPr="008B27AA">
        <w:rPr>
          <w:sz w:val="24"/>
          <w:szCs w:val="24"/>
        </w:rPr>
        <w:t xml:space="preserve"> to decide whether to extend or </w:t>
      </w:r>
      <w:r w:rsidR="00556DEC">
        <w:rPr>
          <w:sz w:val="24"/>
          <w:szCs w:val="24"/>
        </w:rPr>
        <w:t>modify</w:t>
      </w:r>
      <w:bookmarkStart w:id="0" w:name="_GoBack"/>
      <w:bookmarkEnd w:id="0"/>
      <w:r w:rsidRPr="008B27AA">
        <w:rPr>
          <w:sz w:val="24"/>
          <w:szCs w:val="24"/>
        </w:rPr>
        <w:t xml:space="preserve"> it. </w:t>
      </w:r>
      <w:r w:rsidR="005D20B0">
        <w:rPr>
          <w:sz w:val="24"/>
          <w:szCs w:val="24"/>
        </w:rPr>
        <w:t>Modifications to the MOU can be made at any time by any Participant, subject to prior written notice.</w:t>
      </w:r>
      <w:r w:rsidRPr="008B27AA">
        <w:rPr>
          <w:sz w:val="24"/>
          <w:szCs w:val="24"/>
        </w:rPr>
        <w:t xml:space="preserve"> If </w:t>
      </w:r>
      <w:r w:rsidR="003237C5">
        <w:rPr>
          <w:sz w:val="24"/>
          <w:szCs w:val="24"/>
        </w:rPr>
        <w:t>any Participant</w:t>
      </w:r>
      <w:r w:rsidRPr="008B27AA">
        <w:rPr>
          <w:sz w:val="24"/>
          <w:szCs w:val="24"/>
        </w:rPr>
        <w:t xml:space="preserve"> wishes to terminate </w:t>
      </w:r>
      <w:r w:rsidR="00051FCD">
        <w:rPr>
          <w:sz w:val="24"/>
          <w:szCs w:val="24"/>
        </w:rPr>
        <w:t xml:space="preserve">its participation in </w:t>
      </w:r>
      <w:r w:rsidRPr="008B27AA">
        <w:rPr>
          <w:sz w:val="24"/>
          <w:szCs w:val="24"/>
        </w:rPr>
        <w:t xml:space="preserve">this </w:t>
      </w:r>
      <w:r w:rsidR="003237C5">
        <w:rPr>
          <w:sz w:val="24"/>
          <w:szCs w:val="24"/>
        </w:rPr>
        <w:t>MOU</w:t>
      </w:r>
      <w:r w:rsidRPr="008B27AA">
        <w:rPr>
          <w:sz w:val="24"/>
          <w:szCs w:val="24"/>
        </w:rPr>
        <w:t xml:space="preserve">, it </w:t>
      </w:r>
      <w:r w:rsidR="003953D0">
        <w:rPr>
          <w:sz w:val="24"/>
          <w:szCs w:val="24"/>
        </w:rPr>
        <w:t xml:space="preserve">is to </w:t>
      </w:r>
      <w:r w:rsidRPr="008B27AA">
        <w:rPr>
          <w:sz w:val="24"/>
          <w:szCs w:val="24"/>
        </w:rPr>
        <w:t xml:space="preserve">give notice </w:t>
      </w:r>
      <w:r w:rsidR="00051FCD">
        <w:rPr>
          <w:sz w:val="24"/>
          <w:szCs w:val="24"/>
        </w:rPr>
        <w:t xml:space="preserve">to the other Participants </w:t>
      </w:r>
      <w:r w:rsidRPr="008B27AA">
        <w:rPr>
          <w:sz w:val="24"/>
          <w:szCs w:val="24"/>
        </w:rPr>
        <w:t xml:space="preserve">in writing ninety </w:t>
      </w:r>
      <w:r w:rsidR="002A3F1D">
        <w:rPr>
          <w:sz w:val="24"/>
          <w:szCs w:val="24"/>
        </w:rPr>
        <w:t xml:space="preserve">(90) </w:t>
      </w:r>
      <w:r w:rsidRPr="008B27AA">
        <w:rPr>
          <w:sz w:val="24"/>
          <w:szCs w:val="24"/>
        </w:rPr>
        <w:t>days in advance.</w:t>
      </w:r>
    </w:p>
    <w:p w14:paraId="430CCA4A" w14:textId="77777777" w:rsidR="002B195D" w:rsidRPr="008B27AA" w:rsidRDefault="002B195D" w:rsidP="002B195D">
      <w:pPr>
        <w:spacing w:after="0" w:line="240" w:lineRule="auto"/>
        <w:ind w:left="360"/>
        <w:rPr>
          <w:sz w:val="24"/>
          <w:szCs w:val="24"/>
        </w:rPr>
      </w:pPr>
    </w:p>
    <w:p w14:paraId="5CB94EAD" w14:textId="77777777" w:rsidR="005E424D" w:rsidRPr="008B27AA" w:rsidRDefault="005E424D" w:rsidP="005E424D">
      <w:pPr>
        <w:spacing w:after="0" w:line="240" w:lineRule="auto"/>
        <w:rPr>
          <w:sz w:val="24"/>
          <w:szCs w:val="24"/>
        </w:rPr>
      </w:pPr>
    </w:p>
    <w:p w14:paraId="4C0C1BDD" w14:textId="77777777" w:rsidR="005E424D" w:rsidRPr="008B27AA" w:rsidRDefault="005E424D" w:rsidP="005E424D">
      <w:pPr>
        <w:spacing w:after="0" w:line="240" w:lineRule="auto"/>
        <w:rPr>
          <w:sz w:val="24"/>
          <w:szCs w:val="24"/>
        </w:rPr>
      </w:pPr>
    </w:p>
    <w:p w14:paraId="50846880" w14:textId="77777777" w:rsidR="00151BEB" w:rsidRDefault="00151BEB">
      <w:pPr>
        <w:rPr>
          <w:b/>
          <w:sz w:val="24"/>
          <w:szCs w:val="24"/>
        </w:rPr>
      </w:pPr>
      <w:r>
        <w:rPr>
          <w:b/>
          <w:sz w:val="24"/>
          <w:szCs w:val="24"/>
        </w:rPr>
        <w:br w:type="page"/>
      </w:r>
    </w:p>
    <w:p w14:paraId="0795BF09" w14:textId="15D406BA" w:rsidR="002B195D" w:rsidRPr="008B27AA" w:rsidRDefault="00151BEB" w:rsidP="005E424D">
      <w:pPr>
        <w:spacing w:after="0" w:line="240" w:lineRule="auto"/>
        <w:rPr>
          <w:b/>
          <w:sz w:val="24"/>
          <w:szCs w:val="24"/>
        </w:rPr>
      </w:pPr>
      <w:r>
        <w:rPr>
          <w:b/>
          <w:sz w:val="24"/>
          <w:szCs w:val="24"/>
        </w:rPr>
        <w:t>Signed,</w:t>
      </w:r>
      <w:r w:rsidR="006D75BB">
        <w:rPr>
          <w:b/>
          <w:sz w:val="24"/>
          <w:szCs w:val="24"/>
        </w:rPr>
        <w:t xml:space="preserve"> </w:t>
      </w:r>
      <w:r w:rsidR="005E424D" w:rsidRPr="00030330">
        <w:rPr>
          <w:sz w:val="24"/>
          <w:szCs w:val="24"/>
        </w:rPr>
        <w:t xml:space="preserve">in </w:t>
      </w:r>
      <w:r>
        <w:rPr>
          <w:sz w:val="24"/>
          <w:szCs w:val="24"/>
        </w:rPr>
        <w:t>triplicate</w:t>
      </w:r>
      <w:r w:rsidR="005E424D" w:rsidRPr="00030330">
        <w:rPr>
          <w:sz w:val="24"/>
          <w:szCs w:val="24"/>
        </w:rPr>
        <w:t xml:space="preserve">, in the English </w:t>
      </w:r>
      <w:r w:rsidR="002B195D" w:rsidRPr="00030330">
        <w:rPr>
          <w:sz w:val="24"/>
          <w:szCs w:val="24"/>
        </w:rPr>
        <w:t xml:space="preserve">and </w:t>
      </w:r>
      <w:r w:rsidR="005E424D" w:rsidRPr="00030330">
        <w:rPr>
          <w:sz w:val="24"/>
          <w:szCs w:val="24"/>
        </w:rPr>
        <w:t>Georgian</w:t>
      </w:r>
      <w:r w:rsidR="002B195D" w:rsidRPr="00030330">
        <w:rPr>
          <w:sz w:val="24"/>
          <w:szCs w:val="24"/>
        </w:rPr>
        <w:t xml:space="preserve"> languag</w:t>
      </w:r>
      <w:r w:rsidR="005E424D" w:rsidRPr="00030330">
        <w:rPr>
          <w:sz w:val="24"/>
          <w:szCs w:val="24"/>
        </w:rPr>
        <w:t>es</w:t>
      </w:r>
      <w:r w:rsidRPr="00030330">
        <w:rPr>
          <w:sz w:val="24"/>
          <w:szCs w:val="24"/>
        </w:rPr>
        <w:t>, on the date(s) set out below</w:t>
      </w:r>
      <w:r w:rsidR="002B195D" w:rsidRPr="00030330">
        <w:rPr>
          <w:sz w:val="24"/>
          <w:szCs w:val="24"/>
        </w:rPr>
        <w:t>.</w:t>
      </w:r>
    </w:p>
    <w:p w14:paraId="16CE7644" w14:textId="77777777" w:rsidR="00087B3C" w:rsidRDefault="00087B3C" w:rsidP="007F3FDD">
      <w:pPr>
        <w:rPr>
          <w:b/>
        </w:rPr>
      </w:pPr>
    </w:p>
    <w:p w14:paraId="02A9CC12" w14:textId="470692A6" w:rsidR="00151BEB" w:rsidRPr="00030330" w:rsidRDefault="00151BEB" w:rsidP="00030330">
      <w:pPr>
        <w:pStyle w:val="NoSpacing"/>
        <w:rPr>
          <w:b/>
          <w:sz w:val="24"/>
          <w:szCs w:val="24"/>
        </w:rPr>
      </w:pPr>
      <w:r w:rsidRPr="00030330">
        <w:rPr>
          <w:b/>
          <w:sz w:val="24"/>
          <w:szCs w:val="24"/>
        </w:rPr>
        <w:t>U. S. Centers for Disease Control and Prevention</w:t>
      </w:r>
    </w:p>
    <w:p w14:paraId="07CCEAFE" w14:textId="77777777" w:rsidR="00151BEB" w:rsidRDefault="00151BEB" w:rsidP="00030330">
      <w:pPr>
        <w:pStyle w:val="NoSpacing"/>
      </w:pPr>
    </w:p>
    <w:p w14:paraId="5B5FD050" w14:textId="77777777" w:rsidR="00151BEB" w:rsidRDefault="00151BEB" w:rsidP="00030330">
      <w:pPr>
        <w:pStyle w:val="NoSpacing"/>
      </w:pPr>
    </w:p>
    <w:p w14:paraId="05C77631" w14:textId="1CECBECE" w:rsidR="00151BEB" w:rsidRDefault="00151BEB" w:rsidP="00030330">
      <w:pPr>
        <w:pStyle w:val="NoSpacing"/>
      </w:pPr>
      <w:r>
        <w:t>_______________________________________</w:t>
      </w:r>
      <w:r>
        <w:tab/>
      </w:r>
      <w:r>
        <w:tab/>
      </w:r>
      <w:r>
        <w:tab/>
        <w:t>__________________________</w:t>
      </w:r>
    </w:p>
    <w:p w14:paraId="70072DC6" w14:textId="4576F44C" w:rsidR="00151BEB" w:rsidRDefault="00151BEB" w:rsidP="00030330">
      <w:pPr>
        <w:pStyle w:val="NoSpacing"/>
      </w:pPr>
      <w:r>
        <w:t>Name</w:t>
      </w:r>
      <w:r>
        <w:tab/>
      </w:r>
      <w:r>
        <w:tab/>
      </w:r>
      <w:r>
        <w:tab/>
      </w:r>
      <w:r>
        <w:tab/>
      </w:r>
      <w:r>
        <w:tab/>
      </w:r>
      <w:r>
        <w:tab/>
      </w:r>
      <w:r>
        <w:tab/>
      </w:r>
      <w:r>
        <w:tab/>
        <w:t>Date</w:t>
      </w:r>
    </w:p>
    <w:p w14:paraId="20C28009" w14:textId="56116F42" w:rsidR="00151BEB" w:rsidRDefault="00151BEB" w:rsidP="00030330">
      <w:pPr>
        <w:pStyle w:val="NoSpacing"/>
      </w:pPr>
      <w:r>
        <w:t>Title</w:t>
      </w:r>
    </w:p>
    <w:p w14:paraId="75E609B2" w14:textId="77777777" w:rsidR="00151BEB" w:rsidRDefault="00151BEB" w:rsidP="00030330">
      <w:pPr>
        <w:pStyle w:val="NoSpacing"/>
      </w:pPr>
    </w:p>
    <w:p w14:paraId="7F86F214" w14:textId="77777777" w:rsidR="00151BEB" w:rsidRDefault="00151BEB" w:rsidP="00030330">
      <w:pPr>
        <w:pStyle w:val="NoSpacing"/>
      </w:pPr>
    </w:p>
    <w:p w14:paraId="14759FAA" w14:textId="7DE1C63B" w:rsidR="00151BEB" w:rsidRDefault="00151BEB" w:rsidP="00030330">
      <w:pPr>
        <w:pStyle w:val="NoSpacing"/>
        <w:rPr>
          <w:b/>
          <w:sz w:val="24"/>
          <w:szCs w:val="24"/>
        </w:rPr>
      </w:pPr>
      <w:r w:rsidRPr="00030330">
        <w:rPr>
          <w:b/>
          <w:sz w:val="24"/>
          <w:szCs w:val="24"/>
        </w:rPr>
        <w:t>The Ministry of Labour, Health and Social Affairs, Government of Georgia</w:t>
      </w:r>
    </w:p>
    <w:p w14:paraId="597EC662" w14:textId="77777777" w:rsidR="00151BEB" w:rsidRDefault="00151BEB" w:rsidP="00030330">
      <w:pPr>
        <w:pStyle w:val="NoSpacing"/>
        <w:rPr>
          <w:b/>
          <w:sz w:val="24"/>
          <w:szCs w:val="24"/>
        </w:rPr>
      </w:pPr>
    </w:p>
    <w:p w14:paraId="6F8D8EAA" w14:textId="77777777" w:rsidR="00151BEB" w:rsidRDefault="00151BEB" w:rsidP="00030330">
      <w:pPr>
        <w:pStyle w:val="NoSpacing"/>
        <w:rPr>
          <w:b/>
          <w:sz w:val="24"/>
          <w:szCs w:val="24"/>
        </w:rPr>
      </w:pPr>
    </w:p>
    <w:p w14:paraId="24A713A2" w14:textId="684E7054" w:rsidR="00151BEB" w:rsidRDefault="00151BEB" w:rsidP="00030330">
      <w:pPr>
        <w:pStyle w:val="NoSpacing"/>
        <w:rPr>
          <w:sz w:val="24"/>
          <w:szCs w:val="24"/>
        </w:rPr>
      </w:pPr>
      <w:r w:rsidRPr="00030330">
        <w:rPr>
          <w:sz w:val="24"/>
          <w:szCs w:val="24"/>
        </w:rPr>
        <w:t>_____</w:t>
      </w:r>
      <w:r w:rsidRPr="00784AE2">
        <w:rPr>
          <w:sz w:val="24"/>
          <w:szCs w:val="24"/>
        </w:rPr>
        <w:t>_______________________________</w:t>
      </w:r>
      <w:r>
        <w:rPr>
          <w:sz w:val="24"/>
          <w:szCs w:val="24"/>
        </w:rPr>
        <w:tab/>
      </w:r>
      <w:r>
        <w:rPr>
          <w:sz w:val="24"/>
          <w:szCs w:val="24"/>
        </w:rPr>
        <w:tab/>
      </w:r>
      <w:r>
        <w:rPr>
          <w:sz w:val="24"/>
          <w:szCs w:val="24"/>
        </w:rPr>
        <w:tab/>
        <w:t>________________________</w:t>
      </w:r>
    </w:p>
    <w:p w14:paraId="2685322A" w14:textId="28917FD2" w:rsidR="00151BEB" w:rsidRPr="00030330" w:rsidRDefault="00151BEB" w:rsidP="00030330">
      <w:pPr>
        <w:pStyle w:val="NoSpacing"/>
      </w:pPr>
      <w:r w:rsidRPr="00030330">
        <w:t>Name</w:t>
      </w:r>
      <w:r w:rsidRPr="00030330">
        <w:tab/>
      </w:r>
      <w:r w:rsidRPr="00030330">
        <w:tab/>
      </w:r>
      <w:r w:rsidRPr="00030330">
        <w:tab/>
      </w:r>
      <w:r w:rsidRPr="00030330">
        <w:tab/>
      </w:r>
      <w:r w:rsidRPr="00030330">
        <w:tab/>
      </w:r>
      <w:r w:rsidRPr="00030330">
        <w:tab/>
      </w:r>
      <w:r w:rsidRPr="00030330">
        <w:tab/>
      </w:r>
      <w:r w:rsidRPr="00030330">
        <w:tab/>
        <w:t>Date</w:t>
      </w:r>
    </w:p>
    <w:p w14:paraId="5EE23ED6" w14:textId="104F5317" w:rsidR="00151BEB" w:rsidRPr="00030330" w:rsidRDefault="00151BEB" w:rsidP="00030330">
      <w:pPr>
        <w:pStyle w:val="NoSpacing"/>
      </w:pPr>
      <w:r w:rsidRPr="00030330">
        <w:t>Title</w:t>
      </w:r>
    </w:p>
    <w:p w14:paraId="70E15A3A" w14:textId="77777777" w:rsidR="00151BEB" w:rsidRDefault="00151BEB" w:rsidP="00030330">
      <w:pPr>
        <w:pStyle w:val="NoSpacing"/>
        <w:rPr>
          <w:sz w:val="24"/>
          <w:szCs w:val="24"/>
        </w:rPr>
      </w:pPr>
    </w:p>
    <w:p w14:paraId="4E33621C" w14:textId="77777777" w:rsidR="00151BEB" w:rsidRDefault="00151BEB" w:rsidP="00030330">
      <w:pPr>
        <w:pStyle w:val="NoSpacing"/>
        <w:rPr>
          <w:sz w:val="24"/>
          <w:szCs w:val="24"/>
        </w:rPr>
      </w:pPr>
    </w:p>
    <w:p w14:paraId="4B016BD0" w14:textId="03780BF9" w:rsidR="00151BEB" w:rsidRDefault="00151BEB" w:rsidP="00151BEB">
      <w:pPr>
        <w:pStyle w:val="NoSpacing"/>
        <w:rPr>
          <w:b/>
          <w:sz w:val="24"/>
          <w:szCs w:val="24"/>
        </w:rPr>
      </w:pPr>
      <w:r w:rsidRPr="00151BEB">
        <w:rPr>
          <w:b/>
          <w:sz w:val="24"/>
          <w:szCs w:val="24"/>
        </w:rPr>
        <w:t>The Ministry of Agriculture</w:t>
      </w:r>
      <w:r>
        <w:rPr>
          <w:b/>
          <w:sz w:val="24"/>
          <w:szCs w:val="24"/>
        </w:rPr>
        <w:t xml:space="preserve">, </w:t>
      </w:r>
      <w:r w:rsidRPr="00151BEB">
        <w:rPr>
          <w:b/>
          <w:sz w:val="24"/>
          <w:szCs w:val="24"/>
        </w:rPr>
        <w:t>Government of Georgia</w:t>
      </w:r>
    </w:p>
    <w:p w14:paraId="2F70015C" w14:textId="77777777" w:rsidR="00151BEB" w:rsidRDefault="00151BEB" w:rsidP="00151BEB">
      <w:pPr>
        <w:pStyle w:val="NoSpacing"/>
        <w:rPr>
          <w:b/>
          <w:sz w:val="24"/>
          <w:szCs w:val="24"/>
        </w:rPr>
      </w:pPr>
    </w:p>
    <w:p w14:paraId="76F0FF35" w14:textId="77777777" w:rsidR="00151BEB" w:rsidRDefault="00151BEB" w:rsidP="00151BEB">
      <w:pPr>
        <w:pStyle w:val="NoSpacing"/>
        <w:rPr>
          <w:b/>
          <w:sz w:val="24"/>
          <w:szCs w:val="24"/>
        </w:rPr>
      </w:pPr>
    </w:p>
    <w:p w14:paraId="167B9DD3" w14:textId="5D838603" w:rsidR="00151BEB" w:rsidRPr="00030330" w:rsidRDefault="00151BEB" w:rsidP="00151BEB">
      <w:pPr>
        <w:pStyle w:val="NoSpacing"/>
        <w:rPr>
          <w:sz w:val="24"/>
          <w:szCs w:val="24"/>
        </w:rPr>
      </w:pPr>
      <w:r>
        <w:rPr>
          <w:sz w:val="24"/>
          <w:szCs w:val="24"/>
        </w:rPr>
        <w:t>_____________________________________</w:t>
      </w:r>
      <w:r>
        <w:rPr>
          <w:sz w:val="24"/>
          <w:szCs w:val="24"/>
        </w:rPr>
        <w:tab/>
      </w:r>
      <w:r>
        <w:rPr>
          <w:sz w:val="24"/>
          <w:szCs w:val="24"/>
        </w:rPr>
        <w:tab/>
        <w:t>________________________</w:t>
      </w:r>
    </w:p>
    <w:p w14:paraId="2447B453" w14:textId="04ED3B5C" w:rsidR="00151BEB" w:rsidRDefault="00151BEB" w:rsidP="00030330">
      <w:pPr>
        <w:pStyle w:val="NoSpacing"/>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499375A" w14:textId="1C0AECB9" w:rsidR="00151BEB" w:rsidRPr="00030330" w:rsidRDefault="00151BEB" w:rsidP="00030330">
      <w:pPr>
        <w:pStyle w:val="NoSpacing"/>
        <w:rPr>
          <w:sz w:val="24"/>
          <w:szCs w:val="24"/>
        </w:rPr>
      </w:pPr>
      <w:r>
        <w:rPr>
          <w:sz w:val="24"/>
          <w:szCs w:val="24"/>
        </w:rPr>
        <w:t>Title</w:t>
      </w:r>
    </w:p>
    <w:sectPr w:rsidR="00151BEB" w:rsidRPr="00030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A062" w14:textId="77777777" w:rsidR="00CC6BC7" w:rsidRDefault="00CC6BC7" w:rsidP="00843CDB">
      <w:pPr>
        <w:spacing w:after="0" w:line="240" w:lineRule="auto"/>
      </w:pPr>
      <w:r>
        <w:separator/>
      </w:r>
    </w:p>
  </w:endnote>
  <w:endnote w:type="continuationSeparator" w:id="0">
    <w:p w14:paraId="0879882F" w14:textId="77777777" w:rsidR="00CC6BC7" w:rsidRDefault="00CC6BC7" w:rsidP="0084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923E2" w14:textId="77777777" w:rsidR="00CC6BC7" w:rsidRDefault="00CC6BC7" w:rsidP="00843CDB">
      <w:pPr>
        <w:spacing w:after="0" w:line="240" w:lineRule="auto"/>
      </w:pPr>
      <w:r>
        <w:separator/>
      </w:r>
    </w:p>
  </w:footnote>
  <w:footnote w:type="continuationSeparator" w:id="0">
    <w:p w14:paraId="22263742" w14:textId="77777777" w:rsidR="00CC6BC7" w:rsidRDefault="00CC6BC7" w:rsidP="00843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E19"/>
    <w:multiLevelType w:val="hybridMultilevel"/>
    <w:tmpl w:val="3A2E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71EA"/>
    <w:multiLevelType w:val="hybridMultilevel"/>
    <w:tmpl w:val="C7A48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1C1777"/>
    <w:multiLevelType w:val="hybridMultilevel"/>
    <w:tmpl w:val="C52C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04E3"/>
    <w:multiLevelType w:val="hybridMultilevel"/>
    <w:tmpl w:val="5E5C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92F63"/>
    <w:multiLevelType w:val="hybridMultilevel"/>
    <w:tmpl w:val="253E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F19B0"/>
    <w:multiLevelType w:val="hybridMultilevel"/>
    <w:tmpl w:val="8BCC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F1A"/>
    <w:multiLevelType w:val="hybridMultilevel"/>
    <w:tmpl w:val="9C0E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2930"/>
    <w:multiLevelType w:val="hybridMultilevel"/>
    <w:tmpl w:val="835C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82F19"/>
    <w:multiLevelType w:val="hybridMultilevel"/>
    <w:tmpl w:val="324AA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D303F"/>
    <w:multiLevelType w:val="hybridMultilevel"/>
    <w:tmpl w:val="98C8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24DC8"/>
    <w:multiLevelType w:val="multilevel"/>
    <w:tmpl w:val="9330072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C3001"/>
    <w:multiLevelType w:val="hybridMultilevel"/>
    <w:tmpl w:val="83FC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52145"/>
    <w:multiLevelType w:val="hybridMultilevel"/>
    <w:tmpl w:val="4AA4DAB4"/>
    <w:lvl w:ilvl="0" w:tplc="FB4C2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E3578"/>
    <w:multiLevelType w:val="hybridMultilevel"/>
    <w:tmpl w:val="10340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11DA2"/>
    <w:multiLevelType w:val="hybridMultilevel"/>
    <w:tmpl w:val="F8FED37A"/>
    <w:lvl w:ilvl="0" w:tplc="52867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53B00"/>
    <w:multiLevelType w:val="hybridMultilevel"/>
    <w:tmpl w:val="51A8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361BA"/>
    <w:multiLevelType w:val="hybridMultilevel"/>
    <w:tmpl w:val="CC5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0027"/>
    <w:multiLevelType w:val="hybridMultilevel"/>
    <w:tmpl w:val="324AA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BC09F8"/>
    <w:multiLevelType w:val="multilevel"/>
    <w:tmpl w:val="0409001F"/>
    <w:lvl w:ilvl="0">
      <w:start w:val="1"/>
      <w:numFmt w:val="decimal"/>
      <w:lvlText w:val="%1."/>
      <w:lvlJc w:val="left"/>
      <w:pPr>
        <w:ind w:left="72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5FA87285"/>
    <w:multiLevelType w:val="hybridMultilevel"/>
    <w:tmpl w:val="7170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28AE"/>
    <w:multiLevelType w:val="hybridMultilevel"/>
    <w:tmpl w:val="996C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64623"/>
    <w:multiLevelType w:val="hybridMultilevel"/>
    <w:tmpl w:val="CDB8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129A3"/>
    <w:multiLevelType w:val="hybridMultilevel"/>
    <w:tmpl w:val="40C6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F0D11"/>
    <w:multiLevelType w:val="hybridMultilevel"/>
    <w:tmpl w:val="F1FC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9"/>
  </w:num>
  <w:num w:numId="4">
    <w:abstractNumId w:val="6"/>
  </w:num>
  <w:num w:numId="5">
    <w:abstractNumId w:val="1"/>
  </w:num>
  <w:num w:numId="6">
    <w:abstractNumId w:val="1"/>
  </w:num>
  <w:num w:numId="7">
    <w:abstractNumId w:val="5"/>
  </w:num>
  <w:num w:numId="8">
    <w:abstractNumId w:val="0"/>
  </w:num>
  <w:num w:numId="9">
    <w:abstractNumId w:val="4"/>
  </w:num>
  <w:num w:numId="10">
    <w:abstractNumId w:val="7"/>
  </w:num>
  <w:num w:numId="11">
    <w:abstractNumId w:val="16"/>
  </w:num>
  <w:num w:numId="12">
    <w:abstractNumId w:val="2"/>
  </w:num>
  <w:num w:numId="13">
    <w:abstractNumId w:val="21"/>
  </w:num>
  <w:num w:numId="14">
    <w:abstractNumId w:val="20"/>
  </w:num>
  <w:num w:numId="15">
    <w:abstractNumId w:val="18"/>
  </w:num>
  <w:num w:numId="16">
    <w:abstractNumId w:val="10"/>
  </w:num>
  <w:num w:numId="17">
    <w:abstractNumId w:val="22"/>
  </w:num>
  <w:num w:numId="18">
    <w:abstractNumId w:val="3"/>
  </w:num>
  <w:num w:numId="19">
    <w:abstractNumId w:val="11"/>
  </w:num>
  <w:num w:numId="20">
    <w:abstractNumId w:val="14"/>
  </w:num>
  <w:num w:numId="21">
    <w:abstractNumId w:val="12"/>
  </w:num>
  <w:num w:numId="22">
    <w:abstractNumId w:val="15"/>
  </w:num>
  <w:num w:numId="23">
    <w:abstractNumId w:val="8"/>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81"/>
    <w:rsid w:val="000076A6"/>
    <w:rsid w:val="0001178C"/>
    <w:rsid w:val="00022D1D"/>
    <w:rsid w:val="00030330"/>
    <w:rsid w:val="00032498"/>
    <w:rsid w:val="000418A1"/>
    <w:rsid w:val="00043AE1"/>
    <w:rsid w:val="00050272"/>
    <w:rsid w:val="000504B4"/>
    <w:rsid w:val="00051FCD"/>
    <w:rsid w:val="00066915"/>
    <w:rsid w:val="000716D1"/>
    <w:rsid w:val="00084E8E"/>
    <w:rsid w:val="00087B3C"/>
    <w:rsid w:val="000C5762"/>
    <w:rsid w:val="000C5D11"/>
    <w:rsid w:val="000D0DDB"/>
    <w:rsid w:val="000D0F4F"/>
    <w:rsid w:val="000E2B25"/>
    <w:rsid w:val="000F7B19"/>
    <w:rsid w:val="001063E1"/>
    <w:rsid w:val="0012358E"/>
    <w:rsid w:val="00131242"/>
    <w:rsid w:val="00131901"/>
    <w:rsid w:val="00151BEB"/>
    <w:rsid w:val="00156294"/>
    <w:rsid w:val="001802CC"/>
    <w:rsid w:val="0018133E"/>
    <w:rsid w:val="001A2C89"/>
    <w:rsid w:val="001A4A87"/>
    <w:rsid w:val="001A5E98"/>
    <w:rsid w:val="001A691F"/>
    <w:rsid w:val="001A73C1"/>
    <w:rsid w:val="002026A4"/>
    <w:rsid w:val="00206817"/>
    <w:rsid w:val="00206B61"/>
    <w:rsid w:val="00224613"/>
    <w:rsid w:val="002248E6"/>
    <w:rsid w:val="00224B68"/>
    <w:rsid w:val="0023008A"/>
    <w:rsid w:val="002308D2"/>
    <w:rsid w:val="00233F35"/>
    <w:rsid w:val="00241C55"/>
    <w:rsid w:val="0025300C"/>
    <w:rsid w:val="00267946"/>
    <w:rsid w:val="00274695"/>
    <w:rsid w:val="002748B5"/>
    <w:rsid w:val="00280C44"/>
    <w:rsid w:val="00286CA6"/>
    <w:rsid w:val="00287E58"/>
    <w:rsid w:val="002944C8"/>
    <w:rsid w:val="002A3F1D"/>
    <w:rsid w:val="002A511B"/>
    <w:rsid w:val="002B195D"/>
    <w:rsid w:val="002C5715"/>
    <w:rsid w:val="002E12AD"/>
    <w:rsid w:val="002F334D"/>
    <w:rsid w:val="003237C5"/>
    <w:rsid w:val="00345ACB"/>
    <w:rsid w:val="00350461"/>
    <w:rsid w:val="00370540"/>
    <w:rsid w:val="00381339"/>
    <w:rsid w:val="00386B85"/>
    <w:rsid w:val="00387F7D"/>
    <w:rsid w:val="00394062"/>
    <w:rsid w:val="003953D0"/>
    <w:rsid w:val="003A7F93"/>
    <w:rsid w:val="003C72CC"/>
    <w:rsid w:val="003D508B"/>
    <w:rsid w:val="003E134A"/>
    <w:rsid w:val="003E6C48"/>
    <w:rsid w:val="00403D5C"/>
    <w:rsid w:val="0041305F"/>
    <w:rsid w:val="0045734D"/>
    <w:rsid w:val="0046229B"/>
    <w:rsid w:val="004863A6"/>
    <w:rsid w:val="0048649D"/>
    <w:rsid w:val="00494226"/>
    <w:rsid w:val="004C22EB"/>
    <w:rsid w:val="004D0934"/>
    <w:rsid w:val="004D5F39"/>
    <w:rsid w:val="004F1227"/>
    <w:rsid w:val="00551E14"/>
    <w:rsid w:val="00553406"/>
    <w:rsid w:val="00554FFB"/>
    <w:rsid w:val="00556DEC"/>
    <w:rsid w:val="005631F4"/>
    <w:rsid w:val="00571085"/>
    <w:rsid w:val="005B23D4"/>
    <w:rsid w:val="005C3686"/>
    <w:rsid w:val="005D20B0"/>
    <w:rsid w:val="005E2568"/>
    <w:rsid w:val="005E424D"/>
    <w:rsid w:val="005E65B8"/>
    <w:rsid w:val="005F7C06"/>
    <w:rsid w:val="006024A2"/>
    <w:rsid w:val="0060296E"/>
    <w:rsid w:val="0060457F"/>
    <w:rsid w:val="006124D6"/>
    <w:rsid w:val="00655EC3"/>
    <w:rsid w:val="00673BE5"/>
    <w:rsid w:val="00682F86"/>
    <w:rsid w:val="0068626F"/>
    <w:rsid w:val="00695A44"/>
    <w:rsid w:val="006C6FEE"/>
    <w:rsid w:val="006D75BB"/>
    <w:rsid w:val="006F2A53"/>
    <w:rsid w:val="006F4854"/>
    <w:rsid w:val="00712802"/>
    <w:rsid w:val="007173FC"/>
    <w:rsid w:val="0072798D"/>
    <w:rsid w:val="007346C2"/>
    <w:rsid w:val="00752615"/>
    <w:rsid w:val="007573EB"/>
    <w:rsid w:val="007608B2"/>
    <w:rsid w:val="007810FA"/>
    <w:rsid w:val="00784AE2"/>
    <w:rsid w:val="007C1B6A"/>
    <w:rsid w:val="007C3A24"/>
    <w:rsid w:val="007C3E2D"/>
    <w:rsid w:val="007D7493"/>
    <w:rsid w:val="007F2D1B"/>
    <w:rsid w:val="007F3FDD"/>
    <w:rsid w:val="007F4D88"/>
    <w:rsid w:val="007F72E3"/>
    <w:rsid w:val="00816CE6"/>
    <w:rsid w:val="008172BA"/>
    <w:rsid w:val="00840478"/>
    <w:rsid w:val="00843CDB"/>
    <w:rsid w:val="0087183C"/>
    <w:rsid w:val="0087789C"/>
    <w:rsid w:val="0087796B"/>
    <w:rsid w:val="00893950"/>
    <w:rsid w:val="008A74B3"/>
    <w:rsid w:val="008B27AA"/>
    <w:rsid w:val="008C1B82"/>
    <w:rsid w:val="008C6CFD"/>
    <w:rsid w:val="008D56CF"/>
    <w:rsid w:val="008F289F"/>
    <w:rsid w:val="008F6945"/>
    <w:rsid w:val="009061DD"/>
    <w:rsid w:val="00906602"/>
    <w:rsid w:val="00912352"/>
    <w:rsid w:val="00913476"/>
    <w:rsid w:val="009239BE"/>
    <w:rsid w:val="009252DD"/>
    <w:rsid w:val="00932BE7"/>
    <w:rsid w:val="00957110"/>
    <w:rsid w:val="009761C9"/>
    <w:rsid w:val="00977D6A"/>
    <w:rsid w:val="00981544"/>
    <w:rsid w:val="0098454D"/>
    <w:rsid w:val="00990AA8"/>
    <w:rsid w:val="00994CA8"/>
    <w:rsid w:val="009A0F9B"/>
    <w:rsid w:val="009B590A"/>
    <w:rsid w:val="009C0B12"/>
    <w:rsid w:val="009E4B6F"/>
    <w:rsid w:val="009F1F6B"/>
    <w:rsid w:val="00A04A92"/>
    <w:rsid w:val="00A30A7B"/>
    <w:rsid w:val="00A350E5"/>
    <w:rsid w:val="00A54E02"/>
    <w:rsid w:val="00A56450"/>
    <w:rsid w:val="00A60B4A"/>
    <w:rsid w:val="00A76FBD"/>
    <w:rsid w:val="00A77A2B"/>
    <w:rsid w:val="00A93E84"/>
    <w:rsid w:val="00AA75A4"/>
    <w:rsid w:val="00AD2F86"/>
    <w:rsid w:val="00AD4A9A"/>
    <w:rsid w:val="00AD525A"/>
    <w:rsid w:val="00AD6DED"/>
    <w:rsid w:val="00AE2773"/>
    <w:rsid w:val="00B11391"/>
    <w:rsid w:val="00B11481"/>
    <w:rsid w:val="00B25791"/>
    <w:rsid w:val="00B32BA7"/>
    <w:rsid w:val="00B356C6"/>
    <w:rsid w:val="00B52951"/>
    <w:rsid w:val="00B82AD9"/>
    <w:rsid w:val="00B87D64"/>
    <w:rsid w:val="00B907E9"/>
    <w:rsid w:val="00BA4A47"/>
    <w:rsid w:val="00BA5949"/>
    <w:rsid w:val="00BD0E69"/>
    <w:rsid w:val="00BD7924"/>
    <w:rsid w:val="00BE3153"/>
    <w:rsid w:val="00BE5BCD"/>
    <w:rsid w:val="00BF367B"/>
    <w:rsid w:val="00C04863"/>
    <w:rsid w:val="00C051F8"/>
    <w:rsid w:val="00C13A76"/>
    <w:rsid w:val="00C17DF3"/>
    <w:rsid w:val="00C23E1A"/>
    <w:rsid w:val="00C4320F"/>
    <w:rsid w:val="00C60D16"/>
    <w:rsid w:val="00C75A4A"/>
    <w:rsid w:val="00CB0F29"/>
    <w:rsid w:val="00CB6F5C"/>
    <w:rsid w:val="00CB7100"/>
    <w:rsid w:val="00CC03D0"/>
    <w:rsid w:val="00CC6BC7"/>
    <w:rsid w:val="00CD492C"/>
    <w:rsid w:val="00CD5731"/>
    <w:rsid w:val="00CD7008"/>
    <w:rsid w:val="00CE3755"/>
    <w:rsid w:val="00CE6BC8"/>
    <w:rsid w:val="00CF2591"/>
    <w:rsid w:val="00CF3300"/>
    <w:rsid w:val="00CF649D"/>
    <w:rsid w:val="00D00D77"/>
    <w:rsid w:val="00D21167"/>
    <w:rsid w:val="00D27D2B"/>
    <w:rsid w:val="00D63666"/>
    <w:rsid w:val="00D66A18"/>
    <w:rsid w:val="00D734A2"/>
    <w:rsid w:val="00D902CF"/>
    <w:rsid w:val="00D95641"/>
    <w:rsid w:val="00DA5FDD"/>
    <w:rsid w:val="00DB4F3C"/>
    <w:rsid w:val="00DD2E79"/>
    <w:rsid w:val="00DD5FC9"/>
    <w:rsid w:val="00DE3F3A"/>
    <w:rsid w:val="00E12158"/>
    <w:rsid w:val="00E20C5A"/>
    <w:rsid w:val="00E35024"/>
    <w:rsid w:val="00E507C0"/>
    <w:rsid w:val="00E60ADB"/>
    <w:rsid w:val="00E67842"/>
    <w:rsid w:val="00E72319"/>
    <w:rsid w:val="00E900BB"/>
    <w:rsid w:val="00E94EE4"/>
    <w:rsid w:val="00EA025B"/>
    <w:rsid w:val="00EA2AED"/>
    <w:rsid w:val="00EB2F63"/>
    <w:rsid w:val="00EB34B3"/>
    <w:rsid w:val="00EB5E0E"/>
    <w:rsid w:val="00EC40B3"/>
    <w:rsid w:val="00ED0B4D"/>
    <w:rsid w:val="00ED1248"/>
    <w:rsid w:val="00EE0992"/>
    <w:rsid w:val="00EE3071"/>
    <w:rsid w:val="00EF065E"/>
    <w:rsid w:val="00EF27B1"/>
    <w:rsid w:val="00F44B4F"/>
    <w:rsid w:val="00F570F3"/>
    <w:rsid w:val="00F60E4B"/>
    <w:rsid w:val="00F65BAF"/>
    <w:rsid w:val="00F67C1D"/>
    <w:rsid w:val="00F7248C"/>
    <w:rsid w:val="00F77712"/>
    <w:rsid w:val="00F87144"/>
    <w:rsid w:val="00F97FCA"/>
    <w:rsid w:val="00FC1D13"/>
    <w:rsid w:val="00FC72C7"/>
    <w:rsid w:val="00FD450D"/>
    <w:rsid w:val="00FD58FA"/>
    <w:rsid w:val="00FD77F0"/>
    <w:rsid w:val="00FE4006"/>
    <w:rsid w:val="00FE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4ABE3C"/>
  <w15:docId w15:val="{4C68442D-A604-461B-BC1B-4C3DF978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
    <w:basedOn w:val="Normal"/>
    <w:link w:val="ListParagraphChar"/>
    <w:uiPriority w:val="34"/>
    <w:qFormat/>
    <w:rsid w:val="007D7493"/>
    <w:pPr>
      <w:ind w:left="720"/>
      <w:contextualSpacing/>
    </w:pPr>
  </w:style>
  <w:style w:type="paragraph" w:styleId="Subtitle">
    <w:name w:val="Subtitle"/>
    <w:basedOn w:val="Normal"/>
    <w:next w:val="Normal"/>
    <w:link w:val="SubtitleChar"/>
    <w:uiPriority w:val="11"/>
    <w:qFormat/>
    <w:rsid w:val="000076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76A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E6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B8"/>
    <w:rPr>
      <w:rFonts w:ascii="Tahoma" w:hAnsi="Tahoma" w:cs="Tahoma"/>
      <w:sz w:val="16"/>
      <w:szCs w:val="16"/>
    </w:rPr>
  </w:style>
  <w:style w:type="paragraph" w:customStyle="1" w:styleId="Default">
    <w:name w:val="Default"/>
    <w:rsid w:val="00F570F3"/>
    <w:pPr>
      <w:autoSpaceDE w:val="0"/>
      <w:autoSpaceDN w:val="0"/>
      <w:adjustRightInd w:val="0"/>
      <w:spacing w:after="0" w:line="240" w:lineRule="auto"/>
    </w:pPr>
    <w:rPr>
      <w:rFonts w:ascii="Myriad Web Pro" w:hAnsi="Myriad Web Pro" w:cs="Myriad Web Pro"/>
      <w:color w:val="000000"/>
      <w:sz w:val="24"/>
      <w:szCs w:val="24"/>
    </w:rPr>
  </w:style>
  <w:style w:type="character" w:customStyle="1" w:styleId="A1">
    <w:name w:val="A1"/>
    <w:uiPriority w:val="99"/>
    <w:rsid w:val="00F570F3"/>
    <w:rPr>
      <w:rFonts w:cs="Myriad Web Pro"/>
      <w:color w:val="000000"/>
      <w:sz w:val="20"/>
      <w:szCs w:val="20"/>
    </w:rPr>
  </w:style>
  <w:style w:type="paragraph" w:styleId="NoSpacing">
    <w:name w:val="No Spacing"/>
    <w:uiPriority w:val="1"/>
    <w:qFormat/>
    <w:rsid w:val="00280C44"/>
    <w:pPr>
      <w:spacing w:after="0" w:line="240" w:lineRule="auto"/>
    </w:pPr>
    <w:rPr>
      <w:rFonts w:ascii="Calibri" w:eastAsia="Times New Roman" w:hAnsi="Calibri" w:cs="Times New Roman"/>
      <w:lang w:bidi="en-US"/>
    </w:rPr>
  </w:style>
  <w:style w:type="character" w:customStyle="1" w:styleId="ListParagraphChar">
    <w:name w:val="List Paragraph Char"/>
    <w:aliases w:val="Numbered Paragraph Char"/>
    <w:basedOn w:val="DefaultParagraphFont"/>
    <w:link w:val="ListParagraph"/>
    <w:uiPriority w:val="34"/>
    <w:locked/>
    <w:rsid w:val="00280C44"/>
  </w:style>
  <w:style w:type="paragraph" w:styleId="Header">
    <w:name w:val="header"/>
    <w:basedOn w:val="Normal"/>
    <w:link w:val="HeaderChar"/>
    <w:uiPriority w:val="99"/>
    <w:unhideWhenUsed/>
    <w:rsid w:val="00843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CDB"/>
  </w:style>
  <w:style w:type="paragraph" w:styleId="Footer">
    <w:name w:val="footer"/>
    <w:basedOn w:val="Normal"/>
    <w:link w:val="FooterChar"/>
    <w:uiPriority w:val="99"/>
    <w:unhideWhenUsed/>
    <w:rsid w:val="00843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DB"/>
  </w:style>
  <w:style w:type="character" w:styleId="CommentReference">
    <w:name w:val="annotation reference"/>
    <w:basedOn w:val="DefaultParagraphFont"/>
    <w:uiPriority w:val="99"/>
    <w:semiHidden/>
    <w:unhideWhenUsed/>
    <w:rsid w:val="002A511B"/>
    <w:rPr>
      <w:sz w:val="16"/>
      <w:szCs w:val="16"/>
    </w:rPr>
  </w:style>
  <w:style w:type="paragraph" w:styleId="CommentText">
    <w:name w:val="annotation text"/>
    <w:basedOn w:val="Normal"/>
    <w:link w:val="CommentTextChar"/>
    <w:uiPriority w:val="99"/>
    <w:semiHidden/>
    <w:unhideWhenUsed/>
    <w:rsid w:val="002A511B"/>
    <w:pPr>
      <w:spacing w:line="240" w:lineRule="auto"/>
    </w:pPr>
    <w:rPr>
      <w:sz w:val="20"/>
      <w:szCs w:val="20"/>
    </w:rPr>
  </w:style>
  <w:style w:type="character" w:customStyle="1" w:styleId="CommentTextChar">
    <w:name w:val="Comment Text Char"/>
    <w:basedOn w:val="DefaultParagraphFont"/>
    <w:link w:val="CommentText"/>
    <w:uiPriority w:val="99"/>
    <w:semiHidden/>
    <w:rsid w:val="002A511B"/>
    <w:rPr>
      <w:sz w:val="20"/>
      <w:szCs w:val="20"/>
    </w:rPr>
  </w:style>
  <w:style w:type="paragraph" w:styleId="CommentSubject">
    <w:name w:val="annotation subject"/>
    <w:basedOn w:val="CommentText"/>
    <w:next w:val="CommentText"/>
    <w:link w:val="CommentSubjectChar"/>
    <w:uiPriority w:val="99"/>
    <w:semiHidden/>
    <w:unhideWhenUsed/>
    <w:rsid w:val="002A511B"/>
    <w:rPr>
      <w:b/>
      <w:bCs/>
    </w:rPr>
  </w:style>
  <w:style w:type="character" w:customStyle="1" w:styleId="CommentSubjectChar">
    <w:name w:val="Comment Subject Char"/>
    <w:basedOn w:val="CommentTextChar"/>
    <w:link w:val="CommentSubject"/>
    <w:uiPriority w:val="99"/>
    <w:semiHidden/>
    <w:rsid w:val="002A511B"/>
    <w:rPr>
      <w:b/>
      <w:bCs/>
      <w:sz w:val="20"/>
      <w:szCs w:val="20"/>
    </w:rPr>
  </w:style>
  <w:style w:type="character" w:customStyle="1" w:styleId="st1">
    <w:name w:val="st1"/>
    <w:basedOn w:val="DefaultParagraphFont"/>
    <w:rsid w:val="00F4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0667">
      <w:bodyDiv w:val="1"/>
      <w:marLeft w:val="0"/>
      <w:marRight w:val="0"/>
      <w:marTop w:val="0"/>
      <w:marBottom w:val="0"/>
      <w:divBdr>
        <w:top w:val="none" w:sz="0" w:space="0" w:color="auto"/>
        <w:left w:val="none" w:sz="0" w:space="0" w:color="auto"/>
        <w:bottom w:val="none" w:sz="0" w:space="0" w:color="auto"/>
        <w:right w:val="none" w:sz="0" w:space="0" w:color="auto"/>
      </w:divBdr>
    </w:div>
    <w:div w:id="572933225">
      <w:bodyDiv w:val="1"/>
      <w:marLeft w:val="0"/>
      <w:marRight w:val="0"/>
      <w:marTop w:val="0"/>
      <w:marBottom w:val="0"/>
      <w:divBdr>
        <w:top w:val="none" w:sz="0" w:space="0" w:color="auto"/>
        <w:left w:val="none" w:sz="0" w:space="0" w:color="auto"/>
        <w:bottom w:val="none" w:sz="0" w:space="0" w:color="auto"/>
        <w:right w:val="none" w:sz="0" w:space="0" w:color="auto"/>
      </w:divBdr>
    </w:div>
    <w:div w:id="906459770">
      <w:bodyDiv w:val="1"/>
      <w:marLeft w:val="0"/>
      <w:marRight w:val="0"/>
      <w:marTop w:val="0"/>
      <w:marBottom w:val="0"/>
      <w:divBdr>
        <w:top w:val="none" w:sz="0" w:space="0" w:color="auto"/>
        <w:left w:val="none" w:sz="0" w:space="0" w:color="auto"/>
        <w:bottom w:val="none" w:sz="0" w:space="0" w:color="auto"/>
        <w:right w:val="none" w:sz="0" w:space="0" w:color="auto"/>
      </w:divBdr>
    </w:div>
    <w:div w:id="15204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B926-6074-4F17-819D-FD064501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McAuliffe, Jay (CDC/CGH/OD)</cp:lastModifiedBy>
  <cp:revision>2</cp:revision>
  <cp:lastPrinted>2014-08-21T12:04:00Z</cp:lastPrinted>
  <dcterms:created xsi:type="dcterms:W3CDTF">2017-04-04T16:29:00Z</dcterms:created>
  <dcterms:modified xsi:type="dcterms:W3CDTF">2017-04-04T16:29:00Z</dcterms:modified>
</cp:coreProperties>
</file>